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C960" w14:textId="77777777" w:rsidR="00084E8C" w:rsidRDefault="00084E8C" w:rsidP="00084E8C">
      <w:pPr>
        <w:keepNext/>
        <w:keepLines/>
        <w:spacing w:after="0" w:line="240" w:lineRule="auto"/>
        <w:outlineLvl w:val="1"/>
        <w:rPr>
          <w:rFonts w:ascii="Cambria" w:eastAsia="Cambria" w:hAnsi="Cambria" w:cs="Times New Roman"/>
          <w:b/>
          <w:color w:val="222C4A"/>
          <w:sz w:val="32"/>
          <w:szCs w:val="32"/>
        </w:rPr>
      </w:pPr>
      <w:bookmarkStart w:id="0" w:name="_Hlk76573445"/>
      <w:r w:rsidRPr="00691F65">
        <w:rPr>
          <w:noProof/>
          <w:sz w:val="32"/>
          <w:szCs w:val="32"/>
        </w:rPr>
        <mc:AlternateContent>
          <mc:Choice Requires="wps">
            <w:drawing>
              <wp:anchor distT="45720" distB="45720" distL="114300" distR="114300" simplePos="0" relativeHeight="251659264" behindDoc="1" locked="0" layoutInCell="1" allowOverlap="1" wp14:anchorId="2FB2EE3F" wp14:editId="7E6AA79F">
                <wp:simplePos x="0" y="0"/>
                <wp:positionH relativeFrom="margin">
                  <wp:posOffset>2176731</wp:posOffset>
                </wp:positionH>
                <wp:positionV relativeFrom="paragraph">
                  <wp:posOffset>-812019</wp:posOffset>
                </wp:positionV>
                <wp:extent cx="4787900" cy="66040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660400"/>
                        </a:xfrm>
                        <a:prstGeom prst="rect">
                          <a:avLst/>
                        </a:prstGeom>
                        <a:noFill/>
                        <a:ln w="9525">
                          <a:noFill/>
                          <a:miter lim="800000"/>
                          <a:headEnd/>
                          <a:tailEnd/>
                        </a:ln>
                      </wps:spPr>
                      <wps:txbx>
                        <w:txbxContent>
                          <w:p w14:paraId="24910E4A" w14:textId="4D415D64" w:rsidR="00084E8C" w:rsidRPr="00C21DC1" w:rsidRDefault="00084E8C" w:rsidP="00084E8C">
                            <w:pPr>
                              <w:rPr>
                                <w:rFonts w:ascii="Cambria" w:hAnsi="Cambria"/>
                                <w:color w:val="FFFFFF" w:themeColor="background1"/>
                                <w:sz w:val="48"/>
                                <w:szCs w:val="48"/>
                              </w:rPr>
                            </w:pPr>
                            <w:r>
                              <w:rPr>
                                <w:rFonts w:ascii="Cambria" w:hAnsi="Cambria"/>
                                <w:color w:val="FFFFFF" w:themeColor="background1"/>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2EE3F" id="_x0000_t202" coordsize="21600,21600" o:spt="202" path="m,l,21600r21600,l21600,xe">
                <v:stroke joinstyle="miter"/>
                <v:path gradientshapeok="t" o:connecttype="rect"/>
              </v:shapetype>
              <v:shape id="Text Box 17" o:spid="_x0000_s1026" type="#_x0000_t202" style="position:absolute;margin-left:171.4pt;margin-top:-63.95pt;width:377pt;height: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" filled="f" stroked="f">
                <v:textbox>
                  <w:txbxContent>
                    <w:p w14:paraId="24910E4A" w14:textId="4D415D64" w:rsidR="00084E8C" w:rsidRPr="00C21DC1" w:rsidRDefault="00084E8C" w:rsidP="00084E8C">
                      <w:pPr>
                        <w:rPr>
                          <w:rFonts w:ascii="Cambria" w:hAnsi="Cambria"/>
                          <w:color w:val="FFFFFF" w:themeColor="background1"/>
                          <w:sz w:val="48"/>
                          <w:szCs w:val="48"/>
                        </w:rPr>
                      </w:pPr>
                      <w:r>
                        <w:rPr>
                          <w:rFonts w:ascii="Cambria" w:hAnsi="Cambria"/>
                          <w:color w:val="FFFFFF" w:themeColor="background1"/>
                          <w:sz w:val="48"/>
                          <w:szCs w:val="48"/>
                        </w:rPr>
                        <w:t xml:space="preserve">                                          </w:t>
                      </w:r>
                    </w:p>
                  </w:txbxContent>
                </v:textbox>
                <w10:wrap anchorx="margin"/>
              </v:shape>
            </w:pict>
          </mc:Fallback>
        </mc:AlternateContent>
      </w:r>
      <w:r>
        <w:rPr>
          <w:rFonts w:ascii="Cambria" w:eastAsia="Cambria" w:hAnsi="Cambria" w:cs="Times New Roman"/>
          <w:b/>
          <w:color w:val="222C4A"/>
          <w:sz w:val="32"/>
          <w:szCs w:val="32"/>
        </w:rPr>
        <w:t>University of Virginia</w:t>
      </w:r>
    </w:p>
    <w:p w14:paraId="0A004C35" w14:textId="77777777" w:rsidR="00084E8C" w:rsidRPr="00C54232" w:rsidRDefault="00084E8C" w:rsidP="00084E8C">
      <w:pPr>
        <w:keepNext/>
        <w:keepLines/>
        <w:spacing w:after="0" w:line="240" w:lineRule="auto"/>
        <w:ind w:hanging="14"/>
        <w:outlineLvl w:val="1"/>
        <w:rPr>
          <w:rFonts w:ascii="Cambria" w:eastAsia="Cambria" w:hAnsi="Cambria" w:cs="Times New Roman"/>
          <w:b/>
          <w:color w:val="222C4A"/>
          <w:sz w:val="32"/>
          <w:szCs w:val="32"/>
        </w:rPr>
      </w:pPr>
    </w:p>
    <w:p w14:paraId="4878490C" w14:textId="5B4C7AC3" w:rsidR="00084E8C" w:rsidRDefault="00084E8C" w:rsidP="00084E8C">
      <w:pPr>
        <w:spacing w:after="0" w:line="240" w:lineRule="auto"/>
        <w:rPr>
          <w:rFonts w:ascii="Cambria" w:hAnsi="Cambria" w:cs="Arial"/>
          <w:color w:val="111111"/>
          <w:sz w:val="24"/>
          <w:szCs w:val="24"/>
        </w:rPr>
      </w:pPr>
      <w:r w:rsidRPr="001F3188">
        <w:rPr>
          <w:rFonts w:ascii="Cambria" w:eastAsia="Franklin Gothic Book" w:hAnsi="Cambria" w:cs="Arial"/>
          <w:color w:val="000000"/>
          <w:sz w:val="24"/>
          <w:szCs w:val="24"/>
        </w:rPr>
        <w:t xml:space="preserve">The University of Virginia (UVA) ranks as one of the top Universities in the nation. A </w:t>
      </w:r>
      <w:r w:rsidR="00482AE7">
        <w:rPr>
          <w:rFonts w:ascii="Cambria" w:eastAsia="Franklin Gothic Book" w:hAnsi="Cambria" w:cs="Arial"/>
          <w:color w:val="000000"/>
          <w:sz w:val="24"/>
          <w:szCs w:val="24"/>
        </w:rPr>
        <w:t>vibrant</w:t>
      </w:r>
      <w:r w:rsidRPr="001F3188">
        <w:rPr>
          <w:rFonts w:ascii="Cambria" w:eastAsia="Franklin Gothic Book" w:hAnsi="Cambria" w:cs="Arial"/>
          <w:color w:val="000000"/>
          <w:sz w:val="24"/>
          <w:szCs w:val="24"/>
        </w:rPr>
        <w:t xml:space="preserve"> and student-centric institution, UVA is animated by the forward-looking spirit of its founder, Thomas Jefferson. </w:t>
      </w:r>
      <w:r w:rsidRPr="001F3188">
        <w:rPr>
          <w:rFonts w:ascii="Cambria" w:hAnsi="Cambria" w:cs="Arial"/>
          <w:color w:val="111111"/>
          <w:sz w:val="24"/>
          <w:szCs w:val="24"/>
        </w:rPr>
        <w:t xml:space="preserve">In 2021, the University was ranked fourth best public university by U.S. News &amp; World Report. In </w:t>
      </w:r>
      <w:r w:rsidR="00482AE7">
        <w:rPr>
          <w:rFonts w:ascii="Cambria" w:hAnsi="Cambria" w:cs="Arial"/>
          <w:color w:val="111111"/>
          <w:sz w:val="24"/>
          <w:szCs w:val="24"/>
        </w:rPr>
        <w:t xml:space="preserve">each of </w:t>
      </w:r>
      <w:r w:rsidRPr="001F3188">
        <w:rPr>
          <w:rFonts w:ascii="Cambria" w:hAnsi="Cambria" w:cs="Arial"/>
          <w:color w:val="111111"/>
          <w:sz w:val="24"/>
          <w:szCs w:val="24"/>
        </w:rPr>
        <w:t>the 20 years since U.S. News began ranking public universities as a separate category, UVA has been in the top four</w:t>
      </w:r>
      <w:r w:rsidR="00482AE7">
        <w:rPr>
          <w:rFonts w:ascii="Cambria" w:hAnsi="Cambria" w:cs="Arial"/>
          <w:color w:val="111111"/>
          <w:sz w:val="24"/>
          <w:szCs w:val="24"/>
        </w:rPr>
        <w:t>,</w:t>
      </w:r>
      <w:r w:rsidRPr="001F3188">
        <w:rPr>
          <w:rFonts w:ascii="Cambria" w:hAnsi="Cambria" w:cs="Arial"/>
          <w:color w:val="111111"/>
          <w:sz w:val="24"/>
          <w:szCs w:val="24"/>
        </w:rPr>
        <w:t xml:space="preserve"> and </w:t>
      </w:r>
      <w:r w:rsidR="00482AE7">
        <w:rPr>
          <w:rFonts w:ascii="Cambria" w:hAnsi="Cambria" w:cs="Arial"/>
          <w:color w:val="111111"/>
          <w:sz w:val="24"/>
          <w:szCs w:val="24"/>
        </w:rPr>
        <w:t xml:space="preserve">it has consistently </w:t>
      </w:r>
      <w:r w:rsidRPr="001F3188">
        <w:rPr>
          <w:rFonts w:ascii="Cambria" w:hAnsi="Cambria" w:cs="Arial"/>
          <w:color w:val="111111"/>
          <w:sz w:val="24"/>
          <w:szCs w:val="24"/>
        </w:rPr>
        <w:t>rank</w:t>
      </w:r>
      <w:r w:rsidR="00482AE7">
        <w:rPr>
          <w:rFonts w:ascii="Cambria" w:hAnsi="Cambria" w:cs="Arial"/>
          <w:color w:val="111111"/>
          <w:sz w:val="24"/>
          <w:szCs w:val="24"/>
        </w:rPr>
        <w:t>ed</w:t>
      </w:r>
      <w:r w:rsidRPr="001F3188">
        <w:rPr>
          <w:rFonts w:ascii="Cambria" w:hAnsi="Cambria" w:cs="Arial"/>
          <w:color w:val="111111"/>
          <w:sz w:val="24"/>
          <w:szCs w:val="24"/>
        </w:rPr>
        <w:t xml:space="preserve"> in the Top 30 among the best of all national universities, public and private.</w:t>
      </w:r>
      <w:r w:rsidRPr="006B5271">
        <w:rPr>
          <w:rFonts w:ascii="Cambria" w:eastAsia="Franklin Gothic Book" w:hAnsi="Cambria" w:cs="Arial"/>
          <w:color w:val="000000"/>
          <w:sz w:val="24"/>
          <w:szCs w:val="24"/>
        </w:rPr>
        <w:t xml:space="preserve"> </w:t>
      </w:r>
      <w:r>
        <w:rPr>
          <w:rFonts w:ascii="Cambria" w:eastAsia="Franklin Gothic Book" w:hAnsi="Cambria" w:cs="Arial"/>
          <w:color w:val="000000"/>
          <w:sz w:val="24"/>
          <w:szCs w:val="24"/>
        </w:rPr>
        <w:t>UVA</w:t>
      </w:r>
      <w:r w:rsidRPr="001F3188">
        <w:rPr>
          <w:rFonts w:ascii="Cambria" w:eastAsia="Franklin Gothic Book" w:hAnsi="Cambria" w:cs="Arial"/>
          <w:color w:val="000000"/>
          <w:sz w:val="24"/>
          <w:szCs w:val="24"/>
        </w:rPr>
        <w:t xml:space="preserve"> </w:t>
      </w:r>
      <w:r w:rsidR="00482AE7">
        <w:rPr>
          <w:rFonts w:ascii="Cambria" w:eastAsia="Franklin Gothic Book" w:hAnsi="Cambria" w:cs="Arial"/>
          <w:color w:val="000000"/>
          <w:sz w:val="24"/>
          <w:szCs w:val="24"/>
        </w:rPr>
        <w:t xml:space="preserve">brings together a </w:t>
      </w:r>
      <w:r w:rsidRPr="001F3188">
        <w:rPr>
          <w:rFonts w:ascii="Cambria" w:eastAsia="Franklin Gothic Book" w:hAnsi="Cambria" w:cs="Arial"/>
          <w:color w:val="000000"/>
          <w:sz w:val="24"/>
          <w:szCs w:val="24"/>
        </w:rPr>
        <w:t xml:space="preserve">diverse global community of </w:t>
      </w:r>
      <w:r w:rsidRPr="001F3188">
        <w:rPr>
          <w:rFonts w:ascii="Cambria" w:eastAsia="Franklin Gothic Book" w:hAnsi="Cambria" w:cs="Arial"/>
          <w:sz w:val="24"/>
          <w:szCs w:val="24"/>
          <w:shd w:val="clear" w:color="auto" w:fill="FFFFFF"/>
        </w:rPr>
        <w:t>approximately 25,000 students, hailing from virtually every state in the nation and 111 countries.</w:t>
      </w:r>
      <w:r w:rsidRPr="001F3188">
        <w:rPr>
          <w:rFonts w:ascii="Cambria" w:hAnsi="Cambria" w:cs="Arial"/>
          <w:color w:val="111111"/>
          <w:sz w:val="24"/>
          <w:szCs w:val="24"/>
        </w:rPr>
        <w:t xml:space="preserve"> </w:t>
      </w:r>
      <w:r>
        <w:rPr>
          <w:rFonts w:ascii="Cambria" w:hAnsi="Cambria" w:cs="Arial"/>
          <w:color w:val="111111"/>
          <w:sz w:val="24"/>
          <w:szCs w:val="24"/>
        </w:rPr>
        <w:t xml:space="preserve">UVA </w:t>
      </w:r>
      <w:r w:rsidRPr="001F3188">
        <w:rPr>
          <w:rFonts w:ascii="Cambria" w:hAnsi="Cambria" w:cs="Arial"/>
          <w:color w:val="111111"/>
          <w:sz w:val="24"/>
          <w:szCs w:val="24"/>
        </w:rPr>
        <w:t>encompasses twelve schools in Charlottesville, as well as the College at Wise</w:t>
      </w:r>
      <w:r w:rsidR="00482AE7">
        <w:rPr>
          <w:rFonts w:ascii="Cambria" w:hAnsi="Cambria" w:cs="Arial"/>
          <w:color w:val="111111"/>
          <w:sz w:val="24"/>
          <w:szCs w:val="24"/>
        </w:rPr>
        <w:t>, a small, liberal-arts college</w:t>
      </w:r>
      <w:r w:rsidRPr="001F3188">
        <w:rPr>
          <w:rFonts w:ascii="Cambria" w:hAnsi="Cambria" w:cs="Arial"/>
          <w:color w:val="111111"/>
          <w:sz w:val="24"/>
          <w:szCs w:val="24"/>
        </w:rPr>
        <w:t xml:space="preserve"> in Southwest Virginia. In Charlottesville, the University employs nearly 30,000 people, including approximately 16,000 faculty and staff and approximately 12,000 UVA Health employees.  </w:t>
      </w:r>
    </w:p>
    <w:p w14:paraId="49972940" w14:textId="77777777" w:rsidR="00084E8C" w:rsidRPr="001F3188" w:rsidRDefault="00084E8C" w:rsidP="00084E8C">
      <w:pPr>
        <w:spacing w:after="0" w:line="240" w:lineRule="auto"/>
        <w:rPr>
          <w:rFonts w:ascii="Cambria" w:hAnsi="Cambria" w:cs="Arial"/>
          <w:color w:val="111111"/>
          <w:sz w:val="24"/>
          <w:szCs w:val="24"/>
        </w:rPr>
      </w:pPr>
    </w:p>
    <w:p w14:paraId="47165890" w14:textId="77777777" w:rsidR="00084E8C" w:rsidRPr="001F3188" w:rsidRDefault="00285D38" w:rsidP="00084E8C">
      <w:pPr>
        <w:spacing w:after="0" w:line="240" w:lineRule="auto"/>
        <w:rPr>
          <w:rFonts w:ascii="Cambria" w:eastAsia="Franklin Gothic Book" w:hAnsi="Cambria" w:cs="Arial"/>
          <w:color w:val="000000"/>
          <w:sz w:val="24"/>
          <w:szCs w:val="24"/>
        </w:rPr>
      </w:pPr>
      <w:hyperlink r:id="rId6" w:history="1">
        <w:r w:rsidR="00084E8C" w:rsidRPr="001F3188">
          <w:rPr>
            <w:rStyle w:val="Hyperlink"/>
            <w:rFonts w:ascii="Cambria" w:eastAsia="Franklin Gothic Book" w:hAnsi="Cambria" w:cs="Arial"/>
            <w:sz w:val="24"/>
            <w:szCs w:val="24"/>
          </w:rPr>
          <w:t>A World Treasure</w:t>
        </w:r>
      </w:hyperlink>
      <w:r w:rsidR="00084E8C" w:rsidRPr="001F3188">
        <w:rPr>
          <w:rFonts w:ascii="Cambria" w:eastAsia="Franklin Gothic Book" w:hAnsi="Cambria" w:cs="Arial"/>
          <w:color w:val="000000"/>
          <w:sz w:val="24"/>
          <w:szCs w:val="24"/>
        </w:rPr>
        <w:t xml:space="preserve"> </w:t>
      </w:r>
    </w:p>
    <w:p w14:paraId="3F505DC3" w14:textId="200E7DDB" w:rsidR="00084E8C" w:rsidRDefault="00084E8C" w:rsidP="00084E8C">
      <w:pPr>
        <w:spacing w:after="0" w:line="240" w:lineRule="auto"/>
        <w:rPr>
          <w:rFonts w:ascii="Cambria" w:eastAsia="Franklin Gothic Book" w:hAnsi="Cambria" w:cs="Arial"/>
          <w:color w:val="000000"/>
          <w:sz w:val="24"/>
          <w:szCs w:val="24"/>
        </w:rPr>
      </w:pPr>
      <w:r w:rsidRPr="001F3188">
        <w:rPr>
          <w:rFonts w:ascii="Cambria" w:eastAsia="Franklin Gothic Book" w:hAnsi="Cambria" w:cs="Arial"/>
          <w:color w:val="000000"/>
          <w:sz w:val="24"/>
          <w:szCs w:val="24"/>
        </w:rPr>
        <w:t xml:space="preserve">In 1987, UNESCO named the University (in conjunction with </w:t>
      </w:r>
      <w:hyperlink r:id="rId7" w:history="1">
        <w:r w:rsidRPr="001F3188">
          <w:rPr>
            <w:rStyle w:val="Hyperlink"/>
            <w:rFonts w:ascii="Cambria" w:eastAsia="Franklin Gothic Book" w:hAnsi="Cambria" w:cs="Arial"/>
            <w:sz w:val="24"/>
            <w:szCs w:val="24"/>
          </w:rPr>
          <w:t>Monticello</w:t>
        </w:r>
      </w:hyperlink>
      <w:r w:rsidRPr="001F3188">
        <w:rPr>
          <w:rFonts w:ascii="Cambria" w:eastAsia="Franklin Gothic Book" w:hAnsi="Cambria" w:cs="Arial"/>
          <w:color w:val="000000"/>
          <w:sz w:val="24"/>
          <w:szCs w:val="24"/>
        </w:rPr>
        <w:t>) a World Heritage Site. This rare distinction has been bestowed upon only the world’s most culturally significant landmarks</w:t>
      </w:r>
      <w:r w:rsidR="00482AE7">
        <w:rPr>
          <w:rFonts w:ascii="Cambria" w:eastAsia="Franklin Gothic Book" w:hAnsi="Cambria" w:cs="Arial"/>
          <w:color w:val="000000"/>
          <w:sz w:val="24"/>
          <w:szCs w:val="24"/>
        </w:rPr>
        <w:t>, and UVA is the</w:t>
      </w:r>
      <w:r w:rsidR="00482AE7" w:rsidRPr="00482AE7">
        <w:rPr>
          <w:rFonts w:ascii="Cambria" w:eastAsia="Franklin Gothic Book" w:hAnsi="Cambria" w:cs="Arial"/>
          <w:color w:val="000000"/>
          <w:sz w:val="24"/>
          <w:szCs w:val="24"/>
        </w:rPr>
        <w:t xml:space="preserve"> only U.S. university and one of only four worldwide designated </w:t>
      </w:r>
      <w:r w:rsidR="00482AE7">
        <w:rPr>
          <w:rFonts w:ascii="Cambria" w:eastAsia="Franklin Gothic Book" w:hAnsi="Cambria" w:cs="Arial"/>
          <w:color w:val="000000"/>
          <w:sz w:val="24"/>
          <w:szCs w:val="24"/>
        </w:rPr>
        <w:t>as such</w:t>
      </w:r>
      <w:r w:rsidRPr="001F3188">
        <w:rPr>
          <w:rFonts w:ascii="Cambria" w:eastAsia="Franklin Gothic Book" w:hAnsi="Cambria" w:cs="Arial"/>
          <w:color w:val="000000"/>
          <w:sz w:val="24"/>
          <w:szCs w:val="24"/>
        </w:rPr>
        <w:t>. As a proud recipient of this honor, UVA is one of only two such sites still being used for its original purpose. Today, the original Academical Village continues to bring Jefferson’s vision to life every day. The Rotunda – originally the University’s library – still serves as the heart of the University. The eastern and western sides of the Lawn retain the unique pavilions and student living quarters as originally sketched. These buildings continue to play a major role in the University’s community, housing our most honored faculty and student leaders</w:t>
      </w:r>
      <w:r w:rsidR="00482AE7">
        <w:rPr>
          <w:rFonts w:ascii="Cambria" w:eastAsia="Franklin Gothic Book" w:hAnsi="Cambria" w:cs="Arial"/>
          <w:color w:val="000000"/>
          <w:sz w:val="24"/>
          <w:szCs w:val="24"/>
        </w:rPr>
        <w:t xml:space="preserve"> and enabling them to live and learn</w:t>
      </w:r>
      <w:r w:rsidRPr="001F3188">
        <w:rPr>
          <w:rFonts w:ascii="Cambria" w:eastAsia="Franklin Gothic Book" w:hAnsi="Cambria" w:cs="Arial"/>
          <w:color w:val="000000"/>
          <w:sz w:val="24"/>
          <w:szCs w:val="24"/>
        </w:rPr>
        <w:t xml:space="preserve"> together. </w:t>
      </w:r>
      <w:r w:rsidR="00482AE7">
        <w:rPr>
          <w:rFonts w:ascii="Cambria" w:eastAsia="Franklin Gothic Book" w:hAnsi="Cambria" w:cs="Arial"/>
          <w:color w:val="000000"/>
          <w:sz w:val="24"/>
          <w:szCs w:val="24"/>
        </w:rPr>
        <w:br/>
      </w:r>
    </w:p>
    <w:p w14:paraId="0929C654" w14:textId="46C134FA" w:rsidR="00084E8C" w:rsidRDefault="00084E8C" w:rsidP="00084E8C">
      <w:pPr>
        <w:spacing w:after="0" w:line="240" w:lineRule="auto"/>
        <w:rPr>
          <w:rFonts w:ascii="Cambria" w:eastAsia="Franklin Gothic Book" w:hAnsi="Cambria" w:cs="Arial"/>
          <w:color w:val="000000"/>
          <w:sz w:val="24"/>
          <w:szCs w:val="24"/>
        </w:rPr>
      </w:pPr>
      <w:r>
        <w:rPr>
          <w:rFonts w:ascii="Cambria" w:eastAsia="Franklin Gothic Book" w:hAnsi="Cambria" w:cs="Arial"/>
          <w:color w:val="000000"/>
          <w:sz w:val="24"/>
          <w:szCs w:val="24"/>
        </w:rPr>
        <w:t xml:space="preserve">The University has begun to </w:t>
      </w:r>
      <w:proofErr w:type="gramStart"/>
      <w:r>
        <w:rPr>
          <w:rFonts w:ascii="Cambria" w:eastAsia="Franklin Gothic Book" w:hAnsi="Cambria" w:cs="Arial"/>
          <w:color w:val="000000"/>
          <w:sz w:val="24"/>
          <w:szCs w:val="24"/>
        </w:rPr>
        <w:t>more deeply explore the critical and previously unrecognized role of the enslaved laborer</w:t>
      </w:r>
      <w:proofErr w:type="gramEnd"/>
      <w:r>
        <w:rPr>
          <w:rFonts w:ascii="Cambria" w:eastAsia="Franklin Gothic Book" w:hAnsi="Cambria" w:cs="Arial"/>
          <w:color w:val="000000"/>
          <w:sz w:val="24"/>
          <w:szCs w:val="24"/>
        </w:rPr>
        <w:t xml:space="preserve"> in the construction of this historic landscape. The </w:t>
      </w:r>
      <w:hyperlink r:id="rId8" w:history="1">
        <w:r w:rsidRPr="00482AE7">
          <w:rPr>
            <w:rStyle w:val="Hyperlink"/>
            <w:rFonts w:ascii="Cambria" w:eastAsia="Franklin Gothic Book" w:hAnsi="Cambria" w:cs="Arial"/>
            <w:sz w:val="24"/>
            <w:szCs w:val="24"/>
          </w:rPr>
          <w:t>Memorial to the Enslaved Laborers</w:t>
        </w:r>
      </w:hyperlink>
      <w:r>
        <w:rPr>
          <w:rFonts w:ascii="Cambria" w:eastAsia="Franklin Gothic Book" w:hAnsi="Cambria" w:cs="Arial"/>
          <w:color w:val="000000"/>
          <w:sz w:val="24"/>
          <w:szCs w:val="24"/>
        </w:rPr>
        <w:t xml:space="preserve">, 2020 winner of the </w:t>
      </w:r>
      <w:proofErr w:type="spellStart"/>
      <w:r w:rsidRPr="00BE39E6">
        <w:rPr>
          <w:rFonts w:ascii="Cambria" w:eastAsia="Franklin Gothic Book" w:hAnsi="Cambria" w:cs="Arial"/>
          <w:i/>
          <w:iCs/>
          <w:color w:val="000000"/>
          <w:sz w:val="24"/>
          <w:szCs w:val="24"/>
        </w:rPr>
        <w:t>The</w:t>
      </w:r>
      <w:proofErr w:type="spellEnd"/>
      <w:r w:rsidRPr="00BE39E6">
        <w:rPr>
          <w:rFonts w:ascii="Cambria" w:eastAsia="Franklin Gothic Book" w:hAnsi="Cambria" w:cs="Arial"/>
          <w:i/>
          <w:iCs/>
          <w:color w:val="000000"/>
          <w:sz w:val="24"/>
          <w:szCs w:val="24"/>
        </w:rPr>
        <w:t xml:space="preserve"> Architect’s Newspaper’s Project of the Year</w:t>
      </w:r>
      <w:r>
        <w:rPr>
          <w:rFonts w:ascii="Cambria" w:eastAsia="Franklin Gothic Book" w:hAnsi="Cambria" w:cs="Arial"/>
          <w:color w:val="000000"/>
          <w:sz w:val="24"/>
          <w:szCs w:val="24"/>
        </w:rPr>
        <w:t xml:space="preserve">, sits within the borders of the World Heritage Site and seeks to formally acknowledge the work and the individual lives of the enslaved Black Americans who built and sustained the every-day life of the University. </w:t>
      </w:r>
    </w:p>
    <w:p w14:paraId="22AA38BE" w14:textId="77777777" w:rsidR="00084E8C" w:rsidRPr="00691F65" w:rsidRDefault="00084E8C" w:rsidP="00084E8C">
      <w:pPr>
        <w:spacing w:after="0" w:line="240" w:lineRule="auto"/>
        <w:rPr>
          <w:rFonts w:ascii="Cambria" w:eastAsia="Franklin Gothic Book" w:hAnsi="Cambria" w:cs="Arial"/>
          <w:color w:val="000000"/>
          <w:sz w:val="24"/>
          <w:szCs w:val="24"/>
        </w:rPr>
      </w:pPr>
    </w:p>
    <w:p w14:paraId="774F9BA6" w14:textId="77777777" w:rsidR="00084E8C" w:rsidRDefault="00285D38" w:rsidP="00084E8C">
      <w:pPr>
        <w:spacing w:after="0" w:line="240" w:lineRule="auto"/>
        <w:rPr>
          <w:rFonts w:ascii="Cambria" w:eastAsia="Franklin Gothic Book" w:hAnsi="Cambria" w:cs="Arial"/>
          <w:color w:val="000000"/>
          <w:sz w:val="24"/>
          <w:szCs w:val="24"/>
        </w:rPr>
      </w:pPr>
      <w:hyperlink r:id="rId9" w:history="1">
        <w:r w:rsidR="00084E8C" w:rsidRPr="0038798B">
          <w:rPr>
            <w:rStyle w:val="Hyperlink"/>
            <w:rFonts w:ascii="Cambria" w:eastAsia="Franklin Gothic Book" w:hAnsi="Cambria" w:cs="Arial"/>
            <w:sz w:val="24"/>
            <w:szCs w:val="24"/>
          </w:rPr>
          <w:t>Leadership</w:t>
        </w:r>
      </w:hyperlink>
      <w:r w:rsidR="00084E8C">
        <w:rPr>
          <w:rFonts w:ascii="Cambria" w:eastAsia="Franklin Gothic Book" w:hAnsi="Cambria" w:cs="Arial"/>
          <w:color w:val="000000"/>
          <w:sz w:val="24"/>
          <w:szCs w:val="24"/>
        </w:rPr>
        <w:t xml:space="preserve"> </w:t>
      </w:r>
    </w:p>
    <w:p w14:paraId="44132C36" w14:textId="6791C37A" w:rsidR="00084E8C" w:rsidRDefault="00084E8C" w:rsidP="00084E8C">
      <w:pPr>
        <w:spacing w:after="0" w:line="240" w:lineRule="auto"/>
        <w:rPr>
          <w:rStyle w:val="Hyperlink"/>
          <w:rFonts w:ascii="Cambria" w:hAnsi="Cambria" w:cs="Arial"/>
          <w:sz w:val="24"/>
          <w:szCs w:val="24"/>
        </w:rPr>
      </w:pPr>
      <w:r w:rsidRPr="00617C8C">
        <w:rPr>
          <w:rFonts w:ascii="Cambria" w:hAnsi="Cambria" w:cs="Arial"/>
          <w:color w:val="111111"/>
          <w:sz w:val="24"/>
          <w:szCs w:val="24"/>
        </w:rPr>
        <w:t xml:space="preserve">In August 2018, </w:t>
      </w:r>
      <w:hyperlink r:id="rId10" w:history="1">
        <w:r w:rsidRPr="00402662">
          <w:rPr>
            <w:rStyle w:val="Hyperlink"/>
            <w:rFonts w:ascii="Cambria" w:hAnsi="Cambria" w:cs="Arial"/>
            <w:sz w:val="24"/>
            <w:szCs w:val="24"/>
          </w:rPr>
          <w:t>Jim Ryan</w:t>
        </w:r>
      </w:hyperlink>
      <w:r w:rsidRPr="00617C8C">
        <w:rPr>
          <w:rFonts w:ascii="Cambria" w:hAnsi="Cambria" w:cs="Arial"/>
          <w:color w:val="111111"/>
          <w:sz w:val="24"/>
          <w:szCs w:val="24"/>
        </w:rPr>
        <w:t xml:space="preserve"> became the 9th President</w:t>
      </w:r>
      <w:r>
        <w:rPr>
          <w:rFonts w:ascii="Cambria" w:hAnsi="Cambria" w:cs="Arial"/>
          <w:color w:val="111111"/>
          <w:sz w:val="24"/>
          <w:szCs w:val="24"/>
        </w:rPr>
        <w:t xml:space="preserve"> </w:t>
      </w:r>
      <w:r w:rsidRPr="00617C8C">
        <w:rPr>
          <w:rFonts w:ascii="Cambria" w:hAnsi="Cambria" w:cs="Arial"/>
          <w:color w:val="111111"/>
          <w:sz w:val="24"/>
          <w:szCs w:val="24"/>
        </w:rPr>
        <w:t xml:space="preserve">of the University of Virginia. A respected and accomplished educator and legal scholar, Ryan earned his law degree from UVA and </w:t>
      </w:r>
      <w:r>
        <w:rPr>
          <w:rFonts w:ascii="Cambria" w:hAnsi="Cambria" w:cs="Arial"/>
          <w:color w:val="111111"/>
          <w:sz w:val="24"/>
          <w:szCs w:val="24"/>
        </w:rPr>
        <w:t xml:space="preserve">then </w:t>
      </w:r>
      <w:r w:rsidRPr="00617C8C">
        <w:rPr>
          <w:rFonts w:ascii="Cambria" w:hAnsi="Cambria" w:cs="Arial"/>
          <w:color w:val="111111"/>
          <w:sz w:val="24"/>
          <w:szCs w:val="24"/>
        </w:rPr>
        <w:t xml:space="preserve">served on the </w:t>
      </w:r>
      <w:r w:rsidR="00482AE7">
        <w:rPr>
          <w:rFonts w:ascii="Cambria" w:hAnsi="Cambria" w:cs="Arial"/>
          <w:color w:val="111111"/>
          <w:sz w:val="24"/>
          <w:szCs w:val="24"/>
        </w:rPr>
        <w:t xml:space="preserve">University’s </w:t>
      </w:r>
      <w:r w:rsidRPr="00617C8C">
        <w:rPr>
          <w:rFonts w:ascii="Cambria" w:hAnsi="Cambria" w:cs="Arial"/>
          <w:color w:val="111111"/>
          <w:sz w:val="24"/>
          <w:szCs w:val="24"/>
        </w:rPr>
        <w:t>School of Law faculty for 15 years. From 2013 to 2018, he acted as dean of the Harvard Graduate School of Education and the Charles William Eliot Professor of Education.</w:t>
      </w:r>
      <w:r>
        <w:rPr>
          <w:rFonts w:ascii="Cambria" w:hAnsi="Cambria" w:cs="Arial"/>
          <w:color w:val="111111"/>
          <w:sz w:val="24"/>
          <w:szCs w:val="24"/>
        </w:rPr>
        <w:t xml:space="preserve"> </w:t>
      </w:r>
      <w:r w:rsidRPr="001F3188">
        <w:rPr>
          <w:rFonts w:ascii="Cambria" w:hAnsi="Cambria" w:cs="Arial"/>
          <w:color w:val="111111"/>
          <w:sz w:val="24"/>
          <w:szCs w:val="24"/>
        </w:rPr>
        <w:t xml:space="preserve">The President is advised by the academic deans and the cabinet. This leadership team is dedicated to advancing the University’s academic mission, research enterprise, and strategic vision. </w:t>
      </w:r>
      <w:r>
        <w:rPr>
          <w:rFonts w:ascii="Cambria" w:hAnsi="Cambria" w:cs="Arial"/>
          <w:color w:val="111111"/>
          <w:sz w:val="24"/>
          <w:szCs w:val="24"/>
        </w:rPr>
        <w:t xml:space="preserve"> </w:t>
      </w:r>
    </w:p>
    <w:p w14:paraId="2E93E5AA" w14:textId="77777777" w:rsidR="00084E8C" w:rsidRPr="000B2849" w:rsidRDefault="00084E8C" w:rsidP="00084E8C">
      <w:pPr>
        <w:spacing w:after="0" w:line="240" w:lineRule="auto"/>
        <w:rPr>
          <w:rFonts w:ascii="Cambria" w:hAnsi="Cambria" w:cs="Arial"/>
          <w:color w:val="ED7D31"/>
          <w:sz w:val="24"/>
          <w:szCs w:val="24"/>
          <w:u w:val="single"/>
        </w:rPr>
      </w:pPr>
    </w:p>
    <w:p w14:paraId="7ADE809F" w14:textId="77777777" w:rsidR="00084E8C" w:rsidRDefault="00285D38" w:rsidP="00084E8C">
      <w:pPr>
        <w:spacing w:after="0" w:line="240" w:lineRule="auto"/>
        <w:rPr>
          <w:rFonts w:ascii="Cambria" w:hAnsi="Cambria" w:cs="Arial"/>
          <w:color w:val="111111"/>
          <w:sz w:val="24"/>
          <w:szCs w:val="24"/>
        </w:rPr>
      </w:pPr>
      <w:hyperlink r:id="rId11" w:history="1">
        <w:r w:rsidR="00084E8C" w:rsidRPr="000B2849">
          <w:rPr>
            <w:rStyle w:val="Hyperlink"/>
            <w:rFonts w:ascii="Cambria" w:hAnsi="Cambria" w:cs="Arial"/>
            <w:sz w:val="24"/>
            <w:szCs w:val="24"/>
          </w:rPr>
          <w:t>2030 Plan</w:t>
        </w:r>
      </w:hyperlink>
      <w:r w:rsidR="00084E8C">
        <w:rPr>
          <w:rFonts w:ascii="Cambria" w:hAnsi="Cambria" w:cs="Arial"/>
          <w:color w:val="111111"/>
          <w:sz w:val="24"/>
          <w:szCs w:val="24"/>
        </w:rPr>
        <w:t xml:space="preserve"> </w:t>
      </w:r>
    </w:p>
    <w:p w14:paraId="44F95A1C" w14:textId="66FF0D6D" w:rsidR="00084E8C" w:rsidRDefault="00084E8C" w:rsidP="00084E8C">
      <w:pPr>
        <w:spacing w:after="0" w:line="240" w:lineRule="auto"/>
        <w:rPr>
          <w:rFonts w:ascii="Cambria" w:eastAsia="Franklin Gothic Book" w:hAnsi="Cambria" w:cs="Arial"/>
          <w:color w:val="000000"/>
          <w:sz w:val="24"/>
          <w:szCs w:val="24"/>
        </w:rPr>
      </w:pPr>
      <w:r>
        <w:rPr>
          <w:rFonts w:ascii="Cambria" w:eastAsia="Franklin Gothic Book" w:hAnsi="Cambria" w:cs="Arial"/>
          <w:color w:val="000000"/>
          <w:sz w:val="24"/>
          <w:szCs w:val="24"/>
        </w:rPr>
        <w:t>After President</w:t>
      </w:r>
      <w:r w:rsidRPr="00727293">
        <w:rPr>
          <w:rFonts w:ascii="Cambria" w:eastAsia="Franklin Gothic Book" w:hAnsi="Cambria" w:cs="Arial"/>
          <w:color w:val="000000"/>
          <w:sz w:val="24"/>
          <w:szCs w:val="24"/>
        </w:rPr>
        <w:t xml:space="preserve"> </w:t>
      </w:r>
      <w:r>
        <w:rPr>
          <w:rFonts w:ascii="Cambria" w:eastAsia="Franklin Gothic Book" w:hAnsi="Cambria" w:cs="Arial"/>
          <w:color w:val="000000"/>
          <w:sz w:val="24"/>
          <w:szCs w:val="24"/>
        </w:rPr>
        <w:t xml:space="preserve">Ryan’s inauguration in 2018, </w:t>
      </w:r>
      <w:r w:rsidRPr="00727293">
        <w:rPr>
          <w:rFonts w:ascii="Cambria" w:eastAsia="Franklin Gothic Book" w:hAnsi="Cambria" w:cs="Arial"/>
          <w:color w:val="000000"/>
          <w:sz w:val="24"/>
          <w:szCs w:val="24"/>
        </w:rPr>
        <w:t>the University set out on an inclusive process to define our strategic direction</w:t>
      </w:r>
      <w:r>
        <w:rPr>
          <w:rFonts w:ascii="Cambria" w:eastAsia="Franklin Gothic Book" w:hAnsi="Cambria" w:cs="Arial"/>
          <w:color w:val="000000"/>
          <w:sz w:val="24"/>
          <w:szCs w:val="24"/>
        </w:rPr>
        <w:t xml:space="preserve">, which resulted in a new forward vision for the University.  </w:t>
      </w:r>
    </w:p>
    <w:p w14:paraId="2D02B1E0" w14:textId="3D206305" w:rsidR="00084E8C" w:rsidRPr="000B2849" w:rsidRDefault="00084E8C" w:rsidP="00084E8C">
      <w:pPr>
        <w:spacing w:line="240" w:lineRule="auto"/>
        <w:ind w:right="648"/>
        <w:rPr>
          <w:rFonts w:ascii="Cambria" w:eastAsia="Franklin Gothic Book" w:hAnsi="Cambria" w:cs="Arial"/>
          <w:color w:val="000000"/>
          <w:sz w:val="24"/>
          <w:szCs w:val="24"/>
        </w:rPr>
      </w:pPr>
      <w:r>
        <w:rPr>
          <w:rFonts w:ascii="Cambria" w:eastAsia="Franklin Gothic Book" w:hAnsi="Cambria" w:cs="Arial"/>
          <w:color w:val="000000"/>
          <w:sz w:val="24"/>
          <w:szCs w:val="24"/>
        </w:rPr>
        <w:t xml:space="preserve">The </w:t>
      </w:r>
      <w:hyperlink r:id="rId12" w:history="1">
        <w:r w:rsidRPr="00482AE7">
          <w:rPr>
            <w:rStyle w:val="Hyperlink"/>
            <w:rFonts w:ascii="Cambria" w:eastAsia="Franklin Gothic Book" w:hAnsi="Cambria" w:cs="Arial"/>
            <w:sz w:val="24"/>
            <w:szCs w:val="24"/>
          </w:rPr>
          <w:t>2030 Strategic Plan</w:t>
        </w:r>
      </w:hyperlink>
      <w:r>
        <w:rPr>
          <w:rFonts w:ascii="Cambria" w:eastAsia="Franklin Gothic Book" w:hAnsi="Cambria" w:cs="Arial"/>
          <w:color w:val="000000"/>
          <w:sz w:val="24"/>
          <w:szCs w:val="24"/>
        </w:rPr>
        <w:t>—also known as The Great and Good Plan—</w:t>
      </w:r>
      <w:r w:rsidRPr="007F039A">
        <w:rPr>
          <w:rFonts w:ascii="Cambria" w:eastAsia="Franklin Gothic Book" w:hAnsi="Cambria" w:cs="Arial"/>
          <w:color w:val="000000"/>
          <w:sz w:val="24"/>
          <w:szCs w:val="24"/>
        </w:rPr>
        <w:t xml:space="preserve">provides a roadmap for the future of UVA as </w:t>
      </w:r>
      <w:r>
        <w:rPr>
          <w:rFonts w:ascii="Cambria" w:eastAsia="Franklin Gothic Book" w:hAnsi="Cambria" w:cs="Arial"/>
          <w:color w:val="000000"/>
          <w:sz w:val="24"/>
          <w:szCs w:val="24"/>
        </w:rPr>
        <w:t>it</w:t>
      </w:r>
      <w:r w:rsidRPr="007F039A">
        <w:rPr>
          <w:rFonts w:ascii="Cambria" w:eastAsia="Franklin Gothic Book" w:hAnsi="Cambria" w:cs="Arial"/>
          <w:color w:val="000000"/>
          <w:sz w:val="24"/>
          <w:szCs w:val="24"/>
        </w:rPr>
        <w:t xml:space="preserve"> enters its third century.</w:t>
      </w:r>
      <w:r w:rsidRPr="000A6F11">
        <w:rPr>
          <w:rFonts w:ascii="Cambria" w:eastAsia="Franklin Gothic Book" w:hAnsi="Cambria" w:cs="Arial"/>
          <w:color w:val="000000"/>
          <w:sz w:val="24"/>
          <w:szCs w:val="24"/>
        </w:rPr>
        <w:t xml:space="preserve"> </w:t>
      </w:r>
      <w:r>
        <w:rPr>
          <w:rFonts w:ascii="Cambria" w:eastAsia="Franklin Gothic Book" w:hAnsi="Cambria" w:cs="Arial"/>
          <w:color w:val="000000"/>
          <w:sz w:val="24"/>
          <w:szCs w:val="24"/>
        </w:rPr>
        <w:t xml:space="preserve">The plan outlines our vision of becoming </w:t>
      </w:r>
      <w:r w:rsidRPr="007F039A">
        <w:rPr>
          <w:rFonts w:ascii="Cambria" w:eastAsia="Franklin Gothic Book" w:hAnsi="Cambria" w:cs="Arial"/>
          <w:color w:val="000000"/>
          <w:sz w:val="24"/>
          <w:szCs w:val="24"/>
        </w:rPr>
        <w:t xml:space="preserve">the best public university </w:t>
      </w:r>
      <w:r>
        <w:rPr>
          <w:rFonts w:ascii="Cambria" w:eastAsia="Franklin Gothic Book" w:hAnsi="Cambria" w:cs="Arial"/>
          <w:color w:val="000000"/>
          <w:sz w:val="24"/>
          <w:szCs w:val="24"/>
        </w:rPr>
        <w:t>by</w:t>
      </w:r>
      <w:r w:rsidRPr="007F039A">
        <w:rPr>
          <w:rFonts w:ascii="Cambria" w:eastAsia="Franklin Gothic Book" w:hAnsi="Cambria" w:cs="Arial"/>
          <w:color w:val="000000"/>
          <w:sz w:val="24"/>
          <w:szCs w:val="24"/>
        </w:rPr>
        <w:t xml:space="preserve"> 2030</w:t>
      </w:r>
      <w:r>
        <w:rPr>
          <w:rFonts w:ascii="Cambria" w:eastAsia="Franklin Gothic Book" w:hAnsi="Cambria" w:cs="Arial"/>
          <w:color w:val="000000"/>
          <w:sz w:val="24"/>
          <w:szCs w:val="24"/>
        </w:rPr>
        <w:t>—</w:t>
      </w:r>
      <w:r w:rsidRPr="007F039A">
        <w:rPr>
          <w:rFonts w:ascii="Cambria" w:eastAsia="Franklin Gothic Book" w:hAnsi="Cambria" w:cs="Arial"/>
          <w:color w:val="000000"/>
          <w:sz w:val="24"/>
          <w:szCs w:val="24"/>
        </w:rPr>
        <w:t>and one of the very best in the world, whether public or privat</w:t>
      </w:r>
      <w:r>
        <w:rPr>
          <w:rFonts w:ascii="Cambria" w:eastAsia="Franklin Gothic Book" w:hAnsi="Cambria" w:cs="Arial"/>
          <w:color w:val="000000"/>
          <w:sz w:val="24"/>
          <w:szCs w:val="24"/>
        </w:rPr>
        <w:t xml:space="preserve">e—and how we </w:t>
      </w:r>
      <w:r>
        <w:rPr>
          <w:rFonts w:ascii="Cambria" w:eastAsia="Franklin Gothic Book" w:hAnsi="Cambria" w:cs="Arial"/>
          <w:color w:val="000000"/>
          <w:sz w:val="24"/>
          <w:szCs w:val="24"/>
        </w:rPr>
        <w:lastRenderedPageBreak/>
        <w:t>will achieve this. To succeed, we believe we must</w:t>
      </w:r>
      <w:r w:rsidRPr="000A6F11">
        <w:rPr>
          <w:rFonts w:ascii="Cambria" w:eastAsia="Franklin Gothic Book" w:hAnsi="Cambria" w:cs="Arial"/>
          <w:color w:val="000000"/>
          <w:sz w:val="24"/>
          <w:szCs w:val="24"/>
        </w:rPr>
        <w:t xml:space="preserve"> be great, </w:t>
      </w:r>
      <w:r>
        <w:rPr>
          <w:rFonts w:ascii="Cambria" w:eastAsia="Franklin Gothic Book" w:hAnsi="Cambria" w:cs="Arial"/>
          <w:color w:val="000000"/>
          <w:sz w:val="24"/>
          <w:szCs w:val="24"/>
        </w:rPr>
        <w:t>but also</w:t>
      </w:r>
      <w:r w:rsidRPr="000A6F11">
        <w:rPr>
          <w:rFonts w:ascii="Cambria" w:eastAsia="Franklin Gothic Book" w:hAnsi="Cambria" w:cs="Arial"/>
          <w:color w:val="000000"/>
          <w:sz w:val="24"/>
          <w:szCs w:val="24"/>
        </w:rPr>
        <w:t xml:space="preserve"> good, recognizing that in the not-too-distant future, it will likely be impossible for a university to be truly great if it is not also good.</w:t>
      </w:r>
      <w:r>
        <w:rPr>
          <w:rFonts w:ascii="Cambria" w:eastAsia="Franklin Gothic Book" w:hAnsi="Cambria" w:cs="Arial"/>
          <w:color w:val="000000"/>
          <w:sz w:val="24"/>
          <w:szCs w:val="24"/>
        </w:rPr>
        <w:t xml:space="preserve"> To accomplish this, we must strive </w:t>
      </w:r>
      <w:r w:rsidRPr="007F039A">
        <w:rPr>
          <w:rFonts w:ascii="Cambria" w:eastAsia="Franklin Gothic Book" w:hAnsi="Cambria" w:cs="Arial"/>
          <w:color w:val="000000"/>
          <w:sz w:val="24"/>
          <w:szCs w:val="24"/>
        </w:rPr>
        <w:t>not just for excellence, but excellence for the purpose of advancing the common good within our community, Commonwealth, and world.</w:t>
      </w:r>
      <w:r>
        <w:rPr>
          <w:rFonts w:ascii="Cambria" w:eastAsia="Franklin Gothic Book" w:hAnsi="Cambria" w:cs="Arial"/>
          <w:color w:val="000000"/>
          <w:sz w:val="24"/>
          <w:szCs w:val="24"/>
        </w:rPr>
        <w:t xml:space="preserve"> </w:t>
      </w:r>
    </w:p>
    <w:p w14:paraId="5B6E9FB6" w14:textId="77777777" w:rsidR="00084E8C" w:rsidRPr="001F3188" w:rsidRDefault="00285D38" w:rsidP="00084E8C">
      <w:pPr>
        <w:spacing w:after="0" w:line="240" w:lineRule="auto"/>
        <w:rPr>
          <w:rFonts w:ascii="Cambria" w:eastAsia="Franklin Gothic Book" w:hAnsi="Cambria" w:cs="Arial"/>
          <w:color w:val="000000"/>
          <w:sz w:val="24"/>
          <w:szCs w:val="24"/>
        </w:rPr>
      </w:pPr>
      <w:hyperlink r:id="rId13" w:history="1">
        <w:r w:rsidR="00084E8C" w:rsidRPr="001F3188">
          <w:rPr>
            <w:rStyle w:val="Hyperlink"/>
            <w:rFonts w:ascii="Cambria" w:eastAsia="Franklin Gothic Book" w:hAnsi="Cambria" w:cs="Arial"/>
            <w:sz w:val="24"/>
            <w:szCs w:val="24"/>
          </w:rPr>
          <w:t>Research</w:t>
        </w:r>
      </w:hyperlink>
      <w:r w:rsidR="00084E8C" w:rsidRPr="001F3188">
        <w:rPr>
          <w:rFonts w:ascii="Cambria" w:eastAsia="Franklin Gothic Book" w:hAnsi="Cambria" w:cs="Arial"/>
          <w:color w:val="000000"/>
          <w:sz w:val="24"/>
          <w:szCs w:val="24"/>
        </w:rPr>
        <w:t xml:space="preserve"> </w:t>
      </w:r>
    </w:p>
    <w:p w14:paraId="3DF1F1F1" w14:textId="2C35E6B7" w:rsidR="00084E8C" w:rsidRDefault="00084E8C" w:rsidP="00084E8C">
      <w:pPr>
        <w:spacing w:after="0" w:line="240" w:lineRule="auto"/>
        <w:rPr>
          <w:rFonts w:ascii="Cambria" w:hAnsi="Cambria" w:cstheme="minorHAnsi"/>
          <w:sz w:val="24"/>
          <w:szCs w:val="24"/>
        </w:rPr>
      </w:pPr>
      <w:r w:rsidRPr="001F3188">
        <w:rPr>
          <w:rFonts w:ascii="Cambria" w:hAnsi="Cambria" w:cstheme="minorHAnsi"/>
          <w:sz w:val="24"/>
          <w:szCs w:val="24"/>
        </w:rPr>
        <w:t xml:space="preserve">A Carnegie Research 1 university, UVA has strong partnerships with </w:t>
      </w:r>
      <w:r w:rsidR="00482AE7">
        <w:rPr>
          <w:rFonts w:ascii="Cambria" w:hAnsi="Cambria" w:cstheme="minorHAnsi"/>
          <w:sz w:val="24"/>
          <w:szCs w:val="24"/>
        </w:rPr>
        <w:t xml:space="preserve">leading federal and state agencies and </w:t>
      </w:r>
      <w:r w:rsidRPr="001F3188">
        <w:rPr>
          <w:rFonts w:ascii="Cambria" w:hAnsi="Cambria" w:cstheme="minorHAnsi"/>
          <w:sz w:val="24"/>
          <w:szCs w:val="24"/>
        </w:rPr>
        <w:t xml:space="preserve">some of the world’s largest companies across a wide range of industries. </w:t>
      </w:r>
      <w:bookmarkStart w:id="1" w:name="_Hlk64888526"/>
      <w:r w:rsidRPr="001F3188">
        <w:rPr>
          <w:rFonts w:ascii="Cambria" w:hAnsi="Cambria" w:cstheme="minorHAnsi"/>
          <w:sz w:val="24"/>
          <w:szCs w:val="24"/>
        </w:rPr>
        <w:t xml:space="preserve">Sponsored research awards total $441 million from all sources, including federal and state agencies, industry, and private foundations. In 2020, UVA researchers made 241 invention disclosures, with 56 patents issued. </w:t>
      </w:r>
      <w:bookmarkEnd w:id="1"/>
      <w:r w:rsidRPr="001F3188">
        <w:rPr>
          <w:rFonts w:ascii="Cambria" w:hAnsi="Cambria" w:cstheme="minorHAnsi"/>
          <w:sz w:val="24"/>
          <w:szCs w:val="24"/>
        </w:rPr>
        <w:t xml:space="preserve">UVA’s Licensing and Ventures Group helps bring innovative companies and products to market, making Charlottesville one of the most vibrant venture capital markets in the country. UVA has a large research park located near the Charlottesville airport. </w:t>
      </w:r>
    </w:p>
    <w:p w14:paraId="05DB88D0" w14:textId="77777777" w:rsidR="00084E8C" w:rsidRDefault="00084E8C" w:rsidP="00084E8C">
      <w:pPr>
        <w:spacing w:after="0" w:line="240" w:lineRule="auto"/>
      </w:pPr>
    </w:p>
    <w:p w14:paraId="521C5A5E" w14:textId="77777777" w:rsidR="00084E8C" w:rsidRPr="001F3188" w:rsidRDefault="00285D38" w:rsidP="00084E8C">
      <w:pPr>
        <w:spacing w:after="0" w:line="240" w:lineRule="auto"/>
        <w:rPr>
          <w:rFonts w:ascii="Cambria" w:hAnsi="Cambria"/>
          <w:sz w:val="24"/>
          <w:szCs w:val="24"/>
        </w:rPr>
      </w:pPr>
      <w:hyperlink r:id="rId14" w:history="1">
        <w:r w:rsidR="00084E8C" w:rsidRPr="001F3188">
          <w:rPr>
            <w:rStyle w:val="Hyperlink"/>
            <w:rFonts w:ascii="Cambria" w:hAnsi="Cambria"/>
            <w:sz w:val="24"/>
            <w:szCs w:val="24"/>
          </w:rPr>
          <w:t>Student Experience</w:t>
        </w:r>
      </w:hyperlink>
      <w:r w:rsidR="00084E8C" w:rsidRPr="001F3188">
        <w:rPr>
          <w:rFonts w:ascii="Cambria" w:hAnsi="Cambria"/>
          <w:sz w:val="24"/>
          <w:szCs w:val="24"/>
        </w:rPr>
        <w:t xml:space="preserve"> </w:t>
      </w:r>
    </w:p>
    <w:p w14:paraId="24C3BAF1" w14:textId="2CB06721" w:rsidR="00084E8C" w:rsidRDefault="00084E8C" w:rsidP="00084E8C">
      <w:pPr>
        <w:spacing w:line="240" w:lineRule="auto"/>
        <w:ind w:right="648"/>
        <w:rPr>
          <w:rFonts w:ascii="Cambria" w:hAnsi="Cambria"/>
          <w:sz w:val="24"/>
          <w:szCs w:val="24"/>
        </w:rPr>
      </w:pPr>
      <w:r w:rsidRPr="001F3188">
        <w:rPr>
          <w:rFonts w:ascii="Cambria" w:hAnsi="Cambria"/>
          <w:sz w:val="24"/>
          <w:szCs w:val="24"/>
        </w:rPr>
        <w:t xml:space="preserve">The </w:t>
      </w:r>
      <w:r>
        <w:rPr>
          <w:rFonts w:ascii="Cambria" w:hAnsi="Cambria"/>
          <w:sz w:val="24"/>
          <w:szCs w:val="24"/>
        </w:rPr>
        <w:t xml:space="preserve">UVA </w:t>
      </w:r>
      <w:r w:rsidRPr="001F3188">
        <w:rPr>
          <w:rFonts w:ascii="Cambria" w:hAnsi="Cambria"/>
          <w:sz w:val="24"/>
          <w:szCs w:val="24"/>
        </w:rPr>
        <w:t xml:space="preserve">student experience is unique. That experience is </w:t>
      </w:r>
      <w:r>
        <w:rPr>
          <w:rFonts w:ascii="Cambria" w:hAnsi="Cambria"/>
          <w:sz w:val="24"/>
          <w:szCs w:val="24"/>
        </w:rPr>
        <w:t>punctuated</w:t>
      </w:r>
      <w:r w:rsidRPr="001F3188">
        <w:rPr>
          <w:rFonts w:ascii="Cambria" w:hAnsi="Cambria"/>
          <w:sz w:val="24"/>
          <w:szCs w:val="24"/>
        </w:rPr>
        <w:t xml:space="preserve"> by many </w:t>
      </w:r>
      <w:r>
        <w:rPr>
          <w:rFonts w:ascii="Cambria" w:hAnsi="Cambria"/>
          <w:sz w:val="24"/>
          <w:szCs w:val="24"/>
        </w:rPr>
        <w:t xml:space="preserve">distinct </w:t>
      </w:r>
      <w:r w:rsidRPr="001F3188">
        <w:rPr>
          <w:rFonts w:ascii="Cambria" w:hAnsi="Cambria"/>
          <w:sz w:val="24"/>
          <w:szCs w:val="24"/>
        </w:rPr>
        <w:t>aspect</w:t>
      </w:r>
      <w:r>
        <w:rPr>
          <w:rFonts w:ascii="Cambria" w:hAnsi="Cambria"/>
          <w:sz w:val="24"/>
          <w:szCs w:val="24"/>
        </w:rPr>
        <w:t xml:space="preserve">s </w:t>
      </w:r>
      <w:r w:rsidRPr="001F3188">
        <w:rPr>
          <w:rFonts w:ascii="Cambria" w:hAnsi="Cambria"/>
          <w:sz w:val="24"/>
          <w:szCs w:val="24"/>
        </w:rPr>
        <w:t>of University life</w:t>
      </w:r>
      <w:r>
        <w:rPr>
          <w:rFonts w:ascii="Cambria" w:hAnsi="Cambria"/>
          <w:sz w:val="24"/>
          <w:szCs w:val="24"/>
        </w:rPr>
        <w:t xml:space="preserve">: </w:t>
      </w:r>
      <w:r w:rsidRPr="001F3188">
        <w:rPr>
          <w:rFonts w:ascii="Cambria" w:hAnsi="Cambria"/>
          <w:sz w:val="24"/>
          <w:szCs w:val="24"/>
        </w:rPr>
        <w:t>the elegance of the architecture</w:t>
      </w:r>
      <w:r>
        <w:rPr>
          <w:rFonts w:ascii="Cambria" w:hAnsi="Cambria"/>
          <w:sz w:val="24"/>
          <w:szCs w:val="24"/>
        </w:rPr>
        <w:t>;</w:t>
      </w:r>
      <w:r w:rsidRPr="001F3188">
        <w:rPr>
          <w:rFonts w:ascii="Cambria" w:hAnsi="Cambria"/>
          <w:sz w:val="24"/>
          <w:szCs w:val="24"/>
        </w:rPr>
        <w:t xml:space="preserve"> the Honor System and the resulting community of trust</w:t>
      </w:r>
      <w:r>
        <w:rPr>
          <w:rFonts w:ascii="Cambria" w:hAnsi="Cambria"/>
          <w:sz w:val="24"/>
          <w:szCs w:val="24"/>
        </w:rPr>
        <w:t>;</w:t>
      </w:r>
      <w:r w:rsidRPr="001F3188">
        <w:rPr>
          <w:rFonts w:ascii="Cambria" w:hAnsi="Cambria"/>
          <w:sz w:val="24"/>
          <w:szCs w:val="24"/>
        </w:rPr>
        <w:t xml:space="preserve"> the Lawn and its residential community for faculty and student</w:t>
      </w:r>
      <w:r>
        <w:rPr>
          <w:rFonts w:ascii="Cambria" w:hAnsi="Cambria"/>
          <w:sz w:val="24"/>
          <w:szCs w:val="24"/>
        </w:rPr>
        <w:t>s; the primacy of student self-governance; the diversity</w:t>
      </w:r>
      <w:r w:rsidR="00482AE7">
        <w:rPr>
          <w:rFonts w:ascii="Cambria" w:hAnsi="Cambria"/>
          <w:sz w:val="24"/>
          <w:szCs w:val="24"/>
        </w:rPr>
        <w:t xml:space="preserve"> of the student body</w:t>
      </w:r>
      <w:r>
        <w:rPr>
          <w:rFonts w:ascii="Cambria" w:hAnsi="Cambria"/>
          <w:sz w:val="24"/>
          <w:szCs w:val="24"/>
        </w:rPr>
        <w:t xml:space="preserve">; </w:t>
      </w:r>
      <w:r w:rsidRPr="001F3188">
        <w:rPr>
          <w:rFonts w:ascii="Cambria" w:hAnsi="Cambria"/>
          <w:sz w:val="24"/>
          <w:szCs w:val="24"/>
        </w:rPr>
        <w:t>the emphasis on service</w:t>
      </w:r>
      <w:r>
        <w:rPr>
          <w:rFonts w:ascii="Cambria" w:hAnsi="Cambria"/>
          <w:sz w:val="24"/>
          <w:szCs w:val="24"/>
        </w:rPr>
        <w:t>;</w:t>
      </w:r>
      <w:r w:rsidRPr="001F3188">
        <w:rPr>
          <w:rFonts w:ascii="Cambria" w:hAnsi="Cambria"/>
          <w:sz w:val="24"/>
          <w:szCs w:val="24"/>
        </w:rPr>
        <w:t xml:space="preserve"> and the beauty and history of the surrounding area. </w:t>
      </w:r>
      <w:r>
        <w:rPr>
          <w:rFonts w:ascii="Cambria" w:hAnsi="Cambria"/>
          <w:sz w:val="24"/>
          <w:szCs w:val="24"/>
        </w:rPr>
        <w:t>Founded on l</w:t>
      </w:r>
      <w:r w:rsidRPr="001F3188">
        <w:rPr>
          <w:rFonts w:ascii="Cambria" w:hAnsi="Cambria"/>
          <w:sz w:val="24"/>
          <w:szCs w:val="24"/>
        </w:rPr>
        <w:t>ong</w:t>
      </w:r>
      <w:r>
        <w:rPr>
          <w:rFonts w:ascii="Cambria" w:hAnsi="Cambria"/>
          <w:sz w:val="24"/>
          <w:szCs w:val="24"/>
        </w:rPr>
        <w:t>-</w:t>
      </w:r>
      <w:r w:rsidRPr="001F3188">
        <w:rPr>
          <w:rFonts w:ascii="Cambria" w:hAnsi="Cambria"/>
          <w:sz w:val="24"/>
          <w:szCs w:val="24"/>
        </w:rPr>
        <w:t>held values</w:t>
      </w:r>
      <w:r>
        <w:rPr>
          <w:rFonts w:ascii="Cambria" w:hAnsi="Cambria"/>
          <w:sz w:val="24"/>
          <w:szCs w:val="24"/>
        </w:rPr>
        <w:t xml:space="preserve"> of </w:t>
      </w:r>
      <w:r w:rsidRPr="001F3188">
        <w:rPr>
          <w:rFonts w:ascii="Cambria" w:hAnsi="Cambria"/>
          <w:sz w:val="24"/>
          <w:szCs w:val="24"/>
        </w:rPr>
        <w:t>academic excellence,</w:t>
      </w:r>
      <w:r>
        <w:rPr>
          <w:rFonts w:ascii="Cambria" w:hAnsi="Cambria"/>
          <w:sz w:val="24"/>
          <w:szCs w:val="24"/>
        </w:rPr>
        <w:t xml:space="preserve"> this experience is also marked by </w:t>
      </w:r>
      <w:r w:rsidRPr="001F3188">
        <w:rPr>
          <w:rFonts w:ascii="Cambria" w:hAnsi="Cambria"/>
          <w:sz w:val="24"/>
          <w:szCs w:val="24"/>
        </w:rPr>
        <w:t>retention (97% f</w:t>
      </w:r>
      <w:r>
        <w:rPr>
          <w:rFonts w:ascii="Cambria" w:hAnsi="Cambria"/>
          <w:sz w:val="24"/>
          <w:szCs w:val="24"/>
        </w:rPr>
        <w:t xml:space="preserve">or </w:t>
      </w:r>
      <w:proofErr w:type="gramStart"/>
      <w:r>
        <w:rPr>
          <w:rFonts w:ascii="Cambria" w:hAnsi="Cambria"/>
          <w:sz w:val="24"/>
          <w:szCs w:val="24"/>
        </w:rPr>
        <w:t>first-years</w:t>
      </w:r>
      <w:proofErr w:type="gramEnd"/>
      <w:r w:rsidRPr="001F3188">
        <w:rPr>
          <w:rFonts w:ascii="Cambria" w:hAnsi="Cambria"/>
          <w:sz w:val="24"/>
          <w:szCs w:val="24"/>
        </w:rPr>
        <w:t>) and graduation (six</w:t>
      </w:r>
      <w:r>
        <w:rPr>
          <w:rFonts w:ascii="Cambria" w:hAnsi="Cambria"/>
          <w:sz w:val="24"/>
          <w:szCs w:val="24"/>
        </w:rPr>
        <w:t>-</w:t>
      </w:r>
      <w:r w:rsidRPr="001F3188">
        <w:rPr>
          <w:rFonts w:ascii="Cambria" w:hAnsi="Cambria"/>
          <w:sz w:val="24"/>
          <w:szCs w:val="24"/>
        </w:rPr>
        <w:t>year rate of 94%) rates</w:t>
      </w:r>
      <w:r>
        <w:rPr>
          <w:rFonts w:ascii="Cambria" w:hAnsi="Cambria"/>
          <w:sz w:val="24"/>
          <w:szCs w:val="24"/>
        </w:rPr>
        <w:t xml:space="preserve">, which are </w:t>
      </w:r>
      <w:r w:rsidRPr="001F3188">
        <w:rPr>
          <w:rFonts w:ascii="Cambria" w:hAnsi="Cambria"/>
          <w:sz w:val="24"/>
          <w:szCs w:val="24"/>
        </w:rPr>
        <w:t>among the highest in the country</w:t>
      </w:r>
      <w:r>
        <w:rPr>
          <w:rFonts w:ascii="Cambria" w:hAnsi="Cambria"/>
          <w:sz w:val="24"/>
          <w:szCs w:val="24"/>
        </w:rPr>
        <w:t xml:space="preserve">. </w:t>
      </w:r>
      <w:r w:rsidRPr="001F3188">
        <w:rPr>
          <w:rFonts w:ascii="Cambria" w:hAnsi="Cambria"/>
          <w:sz w:val="24"/>
          <w:szCs w:val="24"/>
        </w:rPr>
        <w:t xml:space="preserve"> </w:t>
      </w:r>
      <w:r>
        <w:rPr>
          <w:rFonts w:ascii="Cambria" w:hAnsi="Cambria"/>
          <w:sz w:val="24"/>
          <w:szCs w:val="24"/>
        </w:rPr>
        <w:t>These dimensions of the student experience—along with many others—</w:t>
      </w:r>
      <w:r w:rsidRPr="001F3188">
        <w:rPr>
          <w:rFonts w:ascii="Cambria" w:hAnsi="Cambria"/>
          <w:sz w:val="24"/>
          <w:szCs w:val="24"/>
        </w:rPr>
        <w:t>shape</w:t>
      </w:r>
      <w:r>
        <w:rPr>
          <w:rFonts w:ascii="Cambria" w:hAnsi="Cambria"/>
          <w:sz w:val="24"/>
          <w:szCs w:val="24"/>
        </w:rPr>
        <w:t xml:space="preserve"> our</w:t>
      </w:r>
      <w:r w:rsidRPr="001F3188">
        <w:rPr>
          <w:rFonts w:ascii="Cambria" w:hAnsi="Cambria"/>
          <w:sz w:val="24"/>
          <w:szCs w:val="24"/>
        </w:rPr>
        <w:t xml:space="preserve"> graduates</w:t>
      </w:r>
      <w:r>
        <w:rPr>
          <w:rFonts w:ascii="Cambria" w:hAnsi="Cambria"/>
          <w:sz w:val="24"/>
          <w:szCs w:val="24"/>
        </w:rPr>
        <w:t xml:space="preserve"> to be driven, </w:t>
      </w:r>
      <w:r w:rsidRPr="001F3188">
        <w:rPr>
          <w:rFonts w:ascii="Cambria" w:hAnsi="Cambria"/>
          <w:sz w:val="24"/>
          <w:szCs w:val="24"/>
        </w:rPr>
        <w:t>intellectually curious</w:t>
      </w:r>
      <w:r>
        <w:rPr>
          <w:rFonts w:ascii="Cambria" w:hAnsi="Cambria"/>
          <w:sz w:val="24"/>
          <w:szCs w:val="24"/>
        </w:rPr>
        <w:t>, and community-minded citizens of integrity and purpose.</w:t>
      </w:r>
      <w:r w:rsidRPr="001F3188">
        <w:rPr>
          <w:rFonts w:ascii="Cambria" w:hAnsi="Cambria"/>
          <w:sz w:val="24"/>
          <w:szCs w:val="24"/>
        </w:rPr>
        <w:t xml:space="preserve">  The current </w:t>
      </w:r>
      <w:r w:rsidR="00482AE7">
        <w:rPr>
          <w:rFonts w:ascii="Cambria" w:hAnsi="Cambria"/>
          <w:sz w:val="24"/>
          <w:szCs w:val="24"/>
        </w:rPr>
        <w:t>student body</w:t>
      </w:r>
      <w:r w:rsidR="00482AE7" w:rsidRPr="001F3188">
        <w:rPr>
          <w:rFonts w:ascii="Cambria" w:hAnsi="Cambria"/>
          <w:sz w:val="24"/>
          <w:szCs w:val="24"/>
        </w:rPr>
        <w:t xml:space="preserve"> </w:t>
      </w:r>
      <w:r w:rsidRPr="001F3188">
        <w:rPr>
          <w:rFonts w:ascii="Cambria" w:hAnsi="Cambria"/>
          <w:sz w:val="24"/>
          <w:szCs w:val="24"/>
        </w:rPr>
        <w:t xml:space="preserve">is made up </w:t>
      </w:r>
      <w:r>
        <w:rPr>
          <w:rFonts w:ascii="Cambria" w:hAnsi="Cambria"/>
          <w:sz w:val="24"/>
          <w:szCs w:val="24"/>
        </w:rPr>
        <w:t>more than 16,000</w:t>
      </w:r>
      <w:r w:rsidRPr="001F3188">
        <w:rPr>
          <w:rFonts w:ascii="Cambria" w:hAnsi="Cambria"/>
          <w:sz w:val="24"/>
          <w:szCs w:val="24"/>
        </w:rPr>
        <w:t xml:space="preserve"> undergraduate and </w:t>
      </w:r>
      <w:r>
        <w:rPr>
          <w:rFonts w:ascii="Cambria" w:hAnsi="Cambria"/>
          <w:sz w:val="24"/>
          <w:szCs w:val="24"/>
        </w:rPr>
        <w:t>nearly 8,000</w:t>
      </w:r>
      <w:r w:rsidRPr="001F3188">
        <w:rPr>
          <w:rFonts w:ascii="Cambria" w:hAnsi="Cambria"/>
          <w:sz w:val="24"/>
          <w:szCs w:val="24"/>
        </w:rPr>
        <w:t xml:space="preserve"> graduate students. </w:t>
      </w:r>
    </w:p>
    <w:p w14:paraId="03E76D85" w14:textId="77777777" w:rsidR="00084E8C" w:rsidRPr="001F3188" w:rsidRDefault="00285D38" w:rsidP="00084E8C">
      <w:pPr>
        <w:spacing w:after="0" w:line="240" w:lineRule="auto"/>
        <w:rPr>
          <w:rFonts w:ascii="Cambria" w:eastAsia="Franklin Gothic Book" w:hAnsi="Cambria" w:cs="Arial"/>
          <w:color w:val="000000"/>
          <w:sz w:val="24"/>
          <w:szCs w:val="24"/>
        </w:rPr>
      </w:pPr>
      <w:hyperlink r:id="rId15" w:history="1">
        <w:r w:rsidR="00084E8C" w:rsidRPr="001F3188">
          <w:rPr>
            <w:rStyle w:val="Hyperlink"/>
            <w:rFonts w:ascii="Cambria" w:eastAsia="Franklin Gothic Book" w:hAnsi="Cambria" w:cs="Arial"/>
            <w:sz w:val="24"/>
            <w:szCs w:val="24"/>
          </w:rPr>
          <w:t>Diversity, Equity, and Inclusion</w:t>
        </w:r>
      </w:hyperlink>
      <w:r w:rsidR="00084E8C" w:rsidRPr="001F3188">
        <w:rPr>
          <w:rFonts w:ascii="Cambria" w:eastAsia="Franklin Gothic Book" w:hAnsi="Cambria" w:cs="Arial"/>
          <w:color w:val="000000"/>
          <w:sz w:val="24"/>
          <w:szCs w:val="24"/>
        </w:rPr>
        <w:t xml:space="preserve"> </w:t>
      </w:r>
    </w:p>
    <w:p w14:paraId="6061431C" w14:textId="06712EBD" w:rsidR="00084E8C" w:rsidRPr="001F3188" w:rsidRDefault="00084E8C" w:rsidP="00084E8C">
      <w:pPr>
        <w:spacing w:after="0" w:line="240" w:lineRule="auto"/>
        <w:rPr>
          <w:rFonts w:ascii="Cambria" w:hAnsi="Cambria"/>
          <w:sz w:val="24"/>
          <w:szCs w:val="24"/>
        </w:rPr>
      </w:pPr>
      <w:r w:rsidRPr="001F3188">
        <w:rPr>
          <w:rFonts w:ascii="Cambria" w:eastAsia="Franklin Gothic Book" w:hAnsi="Cambria" w:cs="Arial"/>
          <w:color w:val="000000" w:themeColor="text1"/>
          <w:sz w:val="24"/>
          <w:szCs w:val="24"/>
        </w:rPr>
        <w:t xml:space="preserve">UVA believes strongly that diversity and inclusion are a means to excellence. The University of Virginia Board of Visitors in 2020 </w:t>
      </w:r>
      <w:hyperlink r:id="rId16" w:history="1">
        <w:r w:rsidRPr="001F3188">
          <w:rPr>
            <w:rStyle w:val="Hyperlink"/>
            <w:rFonts w:ascii="Cambria" w:eastAsia="Franklin Gothic Book" w:hAnsi="Cambria" w:cs="Arial"/>
            <w:color w:val="000000" w:themeColor="text1"/>
            <w:sz w:val="24"/>
            <w:szCs w:val="24"/>
          </w:rPr>
          <w:t>endorsed goals</w:t>
        </w:r>
      </w:hyperlink>
      <w:r w:rsidRPr="001F3188">
        <w:rPr>
          <w:rFonts w:ascii="Cambria" w:eastAsia="Franklin Gothic Book" w:hAnsi="Cambria" w:cs="Arial"/>
          <w:color w:val="000000" w:themeColor="text1"/>
          <w:sz w:val="24"/>
          <w:szCs w:val="24"/>
        </w:rPr>
        <w:t xml:space="preserve"> with specific actions to advance racial equity at the University. </w:t>
      </w:r>
      <w:r w:rsidRPr="001F3188">
        <w:rPr>
          <w:rFonts w:ascii="Cambria" w:hAnsi="Cambria" w:cs="Arial"/>
          <w:color w:val="000000" w:themeColor="text1"/>
          <w:sz w:val="24"/>
          <w:szCs w:val="24"/>
          <w:shd w:val="clear" w:color="auto" w:fill="FFFFFF"/>
        </w:rPr>
        <w:t>These initiatives were rooted in the analysis and recommendations of President Jim Ryan's</w:t>
      </w:r>
      <w:r w:rsidRPr="001F3188">
        <w:rPr>
          <w:rStyle w:val="apple-converted-space"/>
          <w:rFonts w:ascii="Cambria" w:hAnsi="Cambria" w:cs="Arial"/>
          <w:color w:val="000000" w:themeColor="text1"/>
          <w:sz w:val="24"/>
          <w:szCs w:val="24"/>
          <w:shd w:val="clear" w:color="auto" w:fill="FFFFFF"/>
        </w:rPr>
        <w:t> </w:t>
      </w:r>
      <w:r w:rsidRPr="00280A7E">
        <w:rPr>
          <w:rFonts w:ascii="Cambria" w:hAnsi="Cambria" w:cs="Arial"/>
          <w:sz w:val="24"/>
          <w:szCs w:val="24"/>
        </w:rPr>
        <w:t>Racial Equity Task Force,</w:t>
      </w:r>
      <w:r w:rsidRPr="001F3188">
        <w:rPr>
          <w:rStyle w:val="apple-converted-space"/>
          <w:rFonts w:ascii="Cambria" w:hAnsi="Cambria" w:cs="Arial"/>
          <w:color w:val="000000" w:themeColor="text1"/>
          <w:sz w:val="24"/>
          <w:szCs w:val="24"/>
          <w:shd w:val="clear" w:color="auto" w:fill="FFFFFF"/>
        </w:rPr>
        <w:t> </w:t>
      </w:r>
      <w:r w:rsidRPr="001F3188">
        <w:rPr>
          <w:rFonts w:ascii="Cambria" w:hAnsi="Cambria" w:cs="Arial"/>
          <w:color w:val="000000" w:themeColor="text1"/>
          <w:sz w:val="24"/>
          <w:szCs w:val="24"/>
          <w:shd w:val="clear" w:color="auto" w:fill="FFFFFF"/>
        </w:rPr>
        <w:t xml:space="preserve">convened in the summer of 2020. This important work is now ongoing across </w:t>
      </w:r>
      <w:r w:rsidR="00482AE7">
        <w:rPr>
          <w:rFonts w:ascii="Cambria" w:hAnsi="Cambria" w:cs="Arial"/>
          <w:color w:val="000000" w:themeColor="text1"/>
          <w:sz w:val="24"/>
          <w:szCs w:val="24"/>
          <w:shd w:val="clear" w:color="auto" w:fill="FFFFFF"/>
        </w:rPr>
        <w:t>the institution</w:t>
      </w:r>
      <w:r w:rsidRPr="001F3188">
        <w:rPr>
          <w:rFonts w:ascii="Cambria" w:hAnsi="Cambria" w:cs="Arial"/>
          <w:color w:val="000000" w:themeColor="text1"/>
          <w:sz w:val="24"/>
          <w:szCs w:val="24"/>
          <w:shd w:val="clear" w:color="auto" w:fill="FFFFFF"/>
        </w:rPr>
        <w:t>.</w:t>
      </w:r>
    </w:p>
    <w:p w14:paraId="0E586111" w14:textId="77777777" w:rsidR="00084E8C" w:rsidRDefault="00084E8C" w:rsidP="00084E8C">
      <w:pPr>
        <w:spacing w:after="0" w:line="240" w:lineRule="auto"/>
      </w:pPr>
    </w:p>
    <w:p w14:paraId="6F907F1F" w14:textId="77777777" w:rsidR="00084E8C" w:rsidRPr="001F3188" w:rsidRDefault="00285D38" w:rsidP="00084E8C">
      <w:pPr>
        <w:spacing w:after="0" w:line="240" w:lineRule="auto"/>
        <w:rPr>
          <w:rFonts w:ascii="Cambria" w:eastAsia="Franklin Gothic Book" w:hAnsi="Cambria" w:cs="Arial"/>
          <w:color w:val="000000"/>
          <w:sz w:val="24"/>
          <w:szCs w:val="24"/>
        </w:rPr>
      </w:pPr>
      <w:hyperlink r:id="rId17" w:history="1">
        <w:r w:rsidR="00084E8C" w:rsidRPr="001F3188">
          <w:rPr>
            <w:rStyle w:val="Hyperlink"/>
            <w:rFonts w:ascii="Cambria" w:eastAsia="Franklin Gothic Book" w:hAnsi="Cambria" w:cs="Arial"/>
            <w:sz w:val="24"/>
            <w:szCs w:val="24"/>
          </w:rPr>
          <w:t>Financial Stewardship</w:t>
        </w:r>
      </w:hyperlink>
      <w:r w:rsidR="00084E8C" w:rsidRPr="001F3188">
        <w:rPr>
          <w:rFonts w:ascii="Cambria" w:eastAsia="Franklin Gothic Book" w:hAnsi="Cambria" w:cs="Arial"/>
          <w:color w:val="000000"/>
          <w:sz w:val="24"/>
          <w:szCs w:val="24"/>
        </w:rPr>
        <w:t xml:space="preserve"> </w:t>
      </w:r>
    </w:p>
    <w:p w14:paraId="1569C013" w14:textId="188E8AEF" w:rsidR="00084E8C" w:rsidRPr="006B5271" w:rsidRDefault="00084E8C" w:rsidP="00084E8C">
      <w:pPr>
        <w:widowControl w:val="0"/>
        <w:autoSpaceDE w:val="0"/>
        <w:autoSpaceDN w:val="0"/>
        <w:spacing w:after="0" w:line="240" w:lineRule="auto"/>
        <w:rPr>
          <w:rFonts w:ascii="Cambria" w:eastAsia="Cambria" w:hAnsi="Cambria" w:cstheme="minorHAnsi"/>
          <w:sz w:val="24"/>
          <w:szCs w:val="24"/>
        </w:rPr>
      </w:pPr>
      <w:r w:rsidRPr="001F3188">
        <w:rPr>
          <w:rFonts w:ascii="Cambria" w:eastAsia="Arial" w:hAnsi="Cambria" w:cstheme="minorHAnsi"/>
          <w:sz w:val="24"/>
          <w:szCs w:val="24"/>
        </w:rPr>
        <w:t xml:space="preserve">The University and its </w:t>
      </w:r>
      <w:r>
        <w:rPr>
          <w:rFonts w:ascii="Cambria" w:eastAsia="Arial" w:hAnsi="Cambria" w:cstheme="minorHAnsi"/>
          <w:sz w:val="24"/>
          <w:szCs w:val="24"/>
        </w:rPr>
        <w:t xml:space="preserve">associated organizations </w:t>
      </w:r>
      <w:r w:rsidRPr="001F3188">
        <w:rPr>
          <w:rFonts w:ascii="Cambria" w:eastAsia="Arial" w:hAnsi="Cambria" w:cstheme="minorHAnsi"/>
          <w:sz w:val="24"/>
          <w:szCs w:val="24"/>
        </w:rPr>
        <w:t>have developed a formidable financial foundation with approximately $</w:t>
      </w:r>
      <w:r>
        <w:rPr>
          <w:rFonts w:ascii="Cambria" w:eastAsia="Arial" w:hAnsi="Cambria" w:cstheme="minorHAnsi"/>
          <w:sz w:val="24"/>
          <w:szCs w:val="24"/>
        </w:rPr>
        <w:t>13.9</w:t>
      </w:r>
      <w:r w:rsidRPr="001F3188">
        <w:rPr>
          <w:rFonts w:ascii="Cambria" w:eastAsia="Arial" w:hAnsi="Cambria" w:cstheme="minorHAnsi"/>
          <w:sz w:val="24"/>
          <w:szCs w:val="24"/>
        </w:rPr>
        <w:t xml:space="preserve"> billion invested in </w:t>
      </w:r>
      <w:r>
        <w:rPr>
          <w:rFonts w:ascii="Cambria" w:eastAsia="Arial" w:hAnsi="Cambria" w:cstheme="minorHAnsi"/>
          <w:sz w:val="24"/>
          <w:szCs w:val="24"/>
        </w:rPr>
        <w:t xml:space="preserve">the University of Virginia </w:t>
      </w:r>
      <w:r w:rsidRPr="001F3188">
        <w:rPr>
          <w:rFonts w:ascii="Cambria" w:eastAsia="Arial" w:hAnsi="Cambria" w:cstheme="minorHAnsi"/>
          <w:sz w:val="24"/>
          <w:szCs w:val="24"/>
        </w:rPr>
        <w:t xml:space="preserve">Investment Management Company’s </w:t>
      </w:r>
      <w:r>
        <w:rPr>
          <w:rFonts w:ascii="Cambria" w:eastAsia="Arial" w:hAnsi="Cambria" w:cstheme="minorHAnsi"/>
          <w:sz w:val="24"/>
          <w:szCs w:val="24"/>
        </w:rPr>
        <w:t xml:space="preserve">(UVIMCO) </w:t>
      </w:r>
      <w:r w:rsidRPr="001F3188">
        <w:rPr>
          <w:rFonts w:ascii="Cambria" w:eastAsia="Arial" w:hAnsi="Cambria" w:cstheme="minorHAnsi"/>
          <w:sz w:val="24"/>
          <w:szCs w:val="24"/>
        </w:rPr>
        <w:t>long-term pool.  The annual endowment contribution supplementing the Academic Division</w:t>
      </w:r>
      <w:r w:rsidR="00482AE7">
        <w:rPr>
          <w:rFonts w:ascii="Cambria" w:eastAsia="Arial" w:hAnsi="Cambria" w:cstheme="minorHAnsi"/>
          <w:sz w:val="24"/>
          <w:szCs w:val="24"/>
        </w:rPr>
        <w:t>’s</w:t>
      </w:r>
      <w:r w:rsidRPr="001F3188">
        <w:rPr>
          <w:rFonts w:ascii="Cambria" w:eastAsia="Arial" w:hAnsi="Cambria" w:cstheme="minorHAnsi"/>
          <w:sz w:val="24"/>
          <w:szCs w:val="24"/>
        </w:rPr>
        <w:t xml:space="preserve"> operating budget is approximately $</w:t>
      </w:r>
      <w:r>
        <w:rPr>
          <w:rFonts w:ascii="Cambria" w:eastAsia="Arial" w:hAnsi="Cambria" w:cstheme="minorHAnsi"/>
          <w:sz w:val="24"/>
          <w:szCs w:val="24"/>
        </w:rPr>
        <w:t>249.3</w:t>
      </w:r>
      <w:r w:rsidRPr="001F3188">
        <w:rPr>
          <w:rFonts w:ascii="Cambria" w:eastAsia="Arial" w:hAnsi="Cambria" w:cstheme="minorHAnsi"/>
          <w:sz w:val="24"/>
          <w:szCs w:val="24"/>
        </w:rPr>
        <w:t xml:space="preserve"> million, equivalent to </w:t>
      </w:r>
      <w:r>
        <w:rPr>
          <w:rFonts w:ascii="Cambria" w:eastAsia="Arial" w:hAnsi="Cambria" w:cstheme="minorHAnsi"/>
          <w:sz w:val="24"/>
          <w:szCs w:val="24"/>
        </w:rPr>
        <w:t>12</w:t>
      </w:r>
      <w:r w:rsidRPr="001F3188">
        <w:rPr>
          <w:rFonts w:ascii="Cambria" w:eastAsia="Arial" w:hAnsi="Cambria" w:cstheme="minorHAnsi"/>
          <w:sz w:val="24"/>
          <w:szCs w:val="24"/>
        </w:rPr>
        <w:t xml:space="preserve">% of </w:t>
      </w:r>
      <w:r>
        <w:rPr>
          <w:rFonts w:ascii="Cambria" w:eastAsia="Arial" w:hAnsi="Cambria" w:cstheme="minorHAnsi"/>
          <w:sz w:val="24"/>
          <w:szCs w:val="24"/>
        </w:rPr>
        <w:t>its</w:t>
      </w:r>
      <w:r w:rsidR="00482AE7">
        <w:rPr>
          <w:rFonts w:ascii="Cambria" w:eastAsia="Arial" w:hAnsi="Cambria" w:cstheme="minorHAnsi"/>
          <w:sz w:val="24"/>
          <w:szCs w:val="24"/>
        </w:rPr>
        <w:t xml:space="preserve"> </w:t>
      </w:r>
      <w:r>
        <w:rPr>
          <w:rFonts w:ascii="Cambria" w:eastAsia="Arial" w:hAnsi="Cambria" w:cstheme="minorHAnsi"/>
          <w:sz w:val="24"/>
          <w:szCs w:val="24"/>
        </w:rPr>
        <w:t xml:space="preserve">$1.99 billion annual operating </w:t>
      </w:r>
      <w:r w:rsidRPr="001F3188">
        <w:rPr>
          <w:rFonts w:ascii="Cambria" w:eastAsia="Arial" w:hAnsi="Cambria" w:cstheme="minorHAnsi"/>
          <w:sz w:val="24"/>
          <w:szCs w:val="24"/>
        </w:rPr>
        <w:t>budget.</w:t>
      </w:r>
      <w:r w:rsidRPr="001F3188">
        <w:rPr>
          <w:rFonts w:ascii="Cambria" w:hAnsi="Cambria" w:cstheme="minorHAnsi"/>
          <w:sz w:val="24"/>
          <w:szCs w:val="24"/>
        </w:rPr>
        <w:t xml:space="preserve"> </w:t>
      </w:r>
      <w:r>
        <w:rPr>
          <w:rFonts w:ascii="Cambria" w:hAnsi="Cambria" w:cstheme="minorHAnsi"/>
          <w:sz w:val="24"/>
          <w:szCs w:val="24"/>
        </w:rPr>
        <w:t xml:space="preserve">The Medical Center’s annual operating budget is $1.95 billion. </w:t>
      </w:r>
      <w:r w:rsidRPr="001F3188">
        <w:rPr>
          <w:rFonts w:ascii="Cambria" w:eastAsia="Cambria" w:hAnsi="Cambria" w:cstheme="minorHAnsi"/>
          <w:sz w:val="24"/>
          <w:szCs w:val="24"/>
        </w:rPr>
        <w:t>In 2016, the Board established a strategic investment fund by aggregating a variety of operating reserves totaling nearly $2.1 billion; approximately $100 million of investment returns annually from this fund are dedicated to transformational investments in the quality of UVA education, research, and health care services. An important element of our endowment growth has been the performance of U</w:t>
      </w:r>
      <w:r>
        <w:rPr>
          <w:rFonts w:ascii="Cambria" w:eastAsia="Cambria" w:hAnsi="Cambria" w:cstheme="minorHAnsi"/>
          <w:sz w:val="24"/>
          <w:szCs w:val="24"/>
        </w:rPr>
        <w:t>VIMCO</w:t>
      </w:r>
      <w:r w:rsidRPr="001F3188">
        <w:rPr>
          <w:rFonts w:ascii="Cambria" w:eastAsia="Cambria" w:hAnsi="Cambria" w:cstheme="minorHAnsi"/>
          <w:sz w:val="24"/>
          <w:szCs w:val="24"/>
        </w:rPr>
        <w:t>, which achieved a</w:t>
      </w:r>
      <w:r>
        <w:rPr>
          <w:rFonts w:ascii="Cambria" w:eastAsia="Cambria" w:hAnsi="Cambria" w:cstheme="minorHAnsi"/>
          <w:sz w:val="24"/>
          <w:szCs w:val="24"/>
        </w:rPr>
        <w:t xml:space="preserve"> 11.8</w:t>
      </w:r>
      <w:r w:rsidRPr="001F3188">
        <w:rPr>
          <w:rFonts w:ascii="Cambria" w:eastAsia="Cambria" w:hAnsi="Cambria" w:cstheme="minorHAnsi"/>
          <w:sz w:val="24"/>
          <w:szCs w:val="24"/>
        </w:rPr>
        <w:t xml:space="preserve">% return over the past ten years, compared to a benchmark of </w:t>
      </w:r>
      <w:r>
        <w:rPr>
          <w:rFonts w:ascii="Cambria" w:eastAsia="Cambria" w:hAnsi="Cambria" w:cstheme="minorHAnsi"/>
          <w:sz w:val="24"/>
          <w:szCs w:val="24"/>
        </w:rPr>
        <w:t>8.5</w:t>
      </w:r>
      <w:r w:rsidRPr="001F3188">
        <w:rPr>
          <w:rFonts w:ascii="Cambria" w:eastAsia="Cambria" w:hAnsi="Cambria" w:cstheme="minorHAnsi"/>
          <w:sz w:val="24"/>
          <w:szCs w:val="24"/>
        </w:rPr>
        <w:t>%</w:t>
      </w:r>
      <w:r>
        <w:rPr>
          <w:rFonts w:ascii="Cambria" w:eastAsia="Cambria" w:hAnsi="Cambria" w:cstheme="minorHAnsi"/>
          <w:sz w:val="24"/>
          <w:szCs w:val="24"/>
        </w:rPr>
        <w:t xml:space="preserve"> as of May 31, 2021. </w:t>
      </w:r>
      <w:r w:rsidRPr="001F3188">
        <w:rPr>
          <w:rFonts w:ascii="Cambria" w:eastAsia="Cambria" w:hAnsi="Cambria" w:cstheme="minorHAnsi"/>
          <w:sz w:val="24"/>
          <w:szCs w:val="24"/>
        </w:rPr>
        <w:t xml:space="preserve">This stewardship of the University’s financial resources has recently led all three major rating agencies to </w:t>
      </w:r>
      <w:r>
        <w:rPr>
          <w:rFonts w:ascii="Cambria" w:eastAsia="Cambria" w:hAnsi="Cambria" w:cstheme="minorHAnsi"/>
          <w:sz w:val="24"/>
          <w:szCs w:val="24"/>
        </w:rPr>
        <w:t>re</w:t>
      </w:r>
      <w:r w:rsidRPr="001F3188">
        <w:rPr>
          <w:rFonts w:ascii="Cambria" w:eastAsia="Cambria" w:hAnsi="Cambria" w:cstheme="minorHAnsi"/>
          <w:sz w:val="24"/>
          <w:szCs w:val="24"/>
        </w:rPr>
        <w:t xml:space="preserve">affirm </w:t>
      </w:r>
      <w:r>
        <w:rPr>
          <w:rFonts w:ascii="Cambria" w:eastAsia="Cambria" w:hAnsi="Cambria" w:cstheme="minorHAnsi"/>
          <w:sz w:val="24"/>
          <w:szCs w:val="24"/>
        </w:rPr>
        <w:t>triple-A</w:t>
      </w:r>
      <w:r w:rsidRPr="001F3188">
        <w:rPr>
          <w:rFonts w:ascii="Cambria" w:eastAsia="Cambria" w:hAnsi="Cambria" w:cstheme="minorHAnsi"/>
          <w:sz w:val="24"/>
          <w:szCs w:val="24"/>
        </w:rPr>
        <w:t xml:space="preserve"> rating</w:t>
      </w:r>
      <w:r>
        <w:rPr>
          <w:rFonts w:ascii="Cambria" w:eastAsia="Cambria" w:hAnsi="Cambria" w:cstheme="minorHAnsi"/>
          <w:sz w:val="24"/>
          <w:szCs w:val="24"/>
        </w:rPr>
        <w:t>s</w:t>
      </w:r>
      <w:r w:rsidRPr="001F3188">
        <w:rPr>
          <w:rFonts w:ascii="Cambria" w:eastAsia="Cambria" w:hAnsi="Cambria" w:cstheme="minorHAnsi"/>
          <w:sz w:val="24"/>
          <w:szCs w:val="24"/>
        </w:rPr>
        <w:t xml:space="preserve">. </w:t>
      </w:r>
      <w:r>
        <w:rPr>
          <w:rFonts w:ascii="Cambria" w:eastAsia="Cambria" w:hAnsi="Cambria" w:cstheme="minorHAnsi"/>
          <w:sz w:val="24"/>
          <w:szCs w:val="24"/>
        </w:rPr>
        <w:t>T</w:t>
      </w:r>
      <w:r w:rsidRPr="00A60523">
        <w:rPr>
          <w:rFonts w:ascii="Cambria" w:eastAsia="Cambria" w:hAnsi="Cambria" w:cstheme="minorHAnsi"/>
          <w:sz w:val="24"/>
          <w:szCs w:val="24"/>
        </w:rPr>
        <w:t xml:space="preserve">he rating agencies noted the University’s excellent reputation; student </w:t>
      </w:r>
      <w:r w:rsidRPr="00A60523">
        <w:rPr>
          <w:rFonts w:ascii="Cambria" w:eastAsia="Cambria" w:hAnsi="Cambria" w:cstheme="minorHAnsi"/>
          <w:sz w:val="24"/>
          <w:szCs w:val="24"/>
        </w:rPr>
        <w:lastRenderedPageBreak/>
        <w:t>demand, highly selective admissions, and broad geographic reach; sponsored research prowess; superior wealth and liquidity management; exceptional strategic positioning supported by strong planning, risk management, and ongoing prospects to support programmatic investments; the Medical Center’s prominent clinical reputation and ability to compete for patient care revenue; and remarkable donor support, among other factors.</w:t>
      </w:r>
      <w:r>
        <w:rPr>
          <w:rFonts w:ascii="Cambria" w:eastAsia="Cambria" w:hAnsi="Cambria" w:cstheme="minorHAnsi"/>
          <w:sz w:val="24"/>
          <w:szCs w:val="24"/>
        </w:rPr>
        <w:t xml:space="preserve"> </w:t>
      </w:r>
    </w:p>
    <w:p w14:paraId="14FA5D77" w14:textId="77777777" w:rsidR="00084E8C" w:rsidRDefault="00084E8C" w:rsidP="00084E8C">
      <w:pPr>
        <w:spacing w:after="0" w:line="240" w:lineRule="auto"/>
        <w:rPr>
          <w:rFonts w:ascii="Cambria" w:hAnsi="Cambria" w:cs="Arial"/>
          <w:color w:val="111111"/>
          <w:sz w:val="24"/>
          <w:szCs w:val="24"/>
        </w:rPr>
      </w:pPr>
    </w:p>
    <w:p w14:paraId="63E0596C" w14:textId="77777777" w:rsidR="00084E8C" w:rsidRPr="001F3188" w:rsidRDefault="00285D38" w:rsidP="00084E8C">
      <w:pPr>
        <w:spacing w:after="0" w:line="240" w:lineRule="auto"/>
        <w:rPr>
          <w:rFonts w:ascii="Cambria" w:hAnsi="Cambria" w:cs="Arial"/>
          <w:color w:val="111111"/>
          <w:sz w:val="24"/>
          <w:szCs w:val="24"/>
        </w:rPr>
      </w:pPr>
      <w:hyperlink r:id="rId18" w:history="1">
        <w:r w:rsidR="00084E8C" w:rsidRPr="001F3188">
          <w:rPr>
            <w:rStyle w:val="Hyperlink"/>
            <w:rFonts w:ascii="Cambria" w:hAnsi="Cambria" w:cs="Arial"/>
            <w:sz w:val="24"/>
            <w:szCs w:val="24"/>
          </w:rPr>
          <w:t>Making a World Class Education Accessible to All</w:t>
        </w:r>
      </w:hyperlink>
      <w:r w:rsidR="00084E8C" w:rsidRPr="001F3188">
        <w:rPr>
          <w:rFonts w:ascii="Cambria" w:hAnsi="Cambria" w:cs="Arial"/>
          <w:color w:val="111111"/>
          <w:sz w:val="24"/>
          <w:szCs w:val="24"/>
        </w:rPr>
        <w:t xml:space="preserve"> </w:t>
      </w:r>
    </w:p>
    <w:p w14:paraId="30D3711B" w14:textId="25C317D8" w:rsidR="00084E8C" w:rsidRPr="001F3188" w:rsidRDefault="00084E8C" w:rsidP="00084E8C">
      <w:pPr>
        <w:spacing w:after="0" w:line="240" w:lineRule="auto"/>
        <w:rPr>
          <w:rFonts w:ascii="Cambria" w:hAnsi="Cambria" w:cs="Arial"/>
          <w:color w:val="111111"/>
          <w:sz w:val="24"/>
          <w:szCs w:val="24"/>
        </w:rPr>
      </w:pPr>
      <w:r w:rsidRPr="001F3188">
        <w:rPr>
          <w:rFonts w:ascii="Cambria" w:hAnsi="Cambria" w:cs="Arial"/>
          <w:color w:val="111111"/>
          <w:sz w:val="24"/>
          <w:szCs w:val="24"/>
        </w:rPr>
        <w:t xml:space="preserve">Now entering its third century, the University of Virginia offers an affordable, world-class education that is consistently ranked among the nation’s best. UVA admits talented students from across the Commonwealth, the nation, and the globe, without consideration of their financial situation. UVA is one of two public universities that has a need-blind admission process that meets 100 percent of admitted students’ demonstrated need. The University offers robust student scholarship support to attract the best and brightest students from all backgrounds, while protecting against excessive student debt. </w:t>
      </w:r>
    </w:p>
    <w:p w14:paraId="3AA6EFBA" w14:textId="77777777" w:rsidR="00084E8C" w:rsidRDefault="00084E8C" w:rsidP="00084E8C">
      <w:pPr>
        <w:spacing w:after="0" w:line="240" w:lineRule="auto"/>
      </w:pPr>
    </w:p>
    <w:p w14:paraId="31478105" w14:textId="77777777" w:rsidR="00084E8C" w:rsidRPr="001F3188" w:rsidRDefault="00285D38" w:rsidP="00084E8C">
      <w:pPr>
        <w:spacing w:after="0" w:line="240" w:lineRule="auto"/>
        <w:rPr>
          <w:rFonts w:ascii="Cambria" w:hAnsi="Cambria" w:cs="Arial"/>
          <w:color w:val="111111"/>
          <w:sz w:val="24"/>
          <w:szCs w:val="24"/>
        </w:rPr>
      </w:pPr>
      <w:hyperlink r:id="rId19" w:history="1">
        <w:r w:rsidR="00084E8C" w:rsidRPr="001F3188">
          <w:rPr>
            <w:rStyle w:val="Hyperlink"/>
            <w:rFonts w:ascii="Cambria" w:hAnsi="Cambria" w:cs="Arial"/>
            <w:sz w:val="24"/>
            <w:szCs w:val="24"/>
          </w:rPr>
          <w:t>Global Engagement</w:t>
        </w:r>
      </w:hyperlink>
    </w:p>
    <w:p w14:paraId="1F2D7D7A" w14:textId="6AAF88C2" w:rsidR="00084E8C" w:rsidRPr="00115CB6" w:rsidRDefault="00084E8C" w:rsidP="00084E8C">
      <w:pPr>
        <w:rPr>
          <w:rFonts w:ascii="Cambria" w:hAnsi="Cambria"/>
        </w:rPr>
      </w:pPr>
      <w:r w:rsidRPr="00115CB6">
        <w:rPr>
          <w:rFonts w:ascii="Cambria" w:hAnsi="Cambria"/>
          <w:sz w:val="24"/>
          <w:szCs w:val="24"/>
        </w:rPr>
        <w:t xml:space="preserve">UVA is a global University with a strategic focus on preparing its students to become globally engaged citizen leaders after graduation and supporting its faculty </w:t>
      </w:r>
      <w:r w:rsidR="00814B8C">
        <w:rPr>
          <w:rFonts w:ascii="Cambria" w:hAnsi="Cambria"/>
          <w:sz w:val="24"/>
          <w:szCs w:val="24"/>
        </w:rPr>
        <w:t>as they discover</w:t>
      </w:r>
      <w:r w:rsidRPr="00115CB6">
        <w:rPr>
          <w:rFonts w:ascii="Cambria" w:hAnsi="Cambria"/>
          <w:sz w:val="24"/>
          <w:szCs w:val="24"/>
        </w:rPr>
        <w:t xml:space="preserve"> solutions to leading global challenges, ranging from mitigating climate change</w:t>
      </w:r>
      <w:r w:rsidR="00814B8C">
        <w:rPr>
          <w:rFonts w:ascii="Cambria" w:hAnsi="Cambria"/>
          <w:sz w:val="24"/>
          <w:szCs w:val="24"/>
        </w:rPr>
        <w:t xml:space="preserve"> to</w:t>
      </w:r>
      <w:r w:rsidRPr="00115CB6">
        <w:rPr>
          <w:rFonts w:ascii="Cambria" w:hAnsi="Cambria"/>
          <w:sz w:val="24"/>
          <w:szCs w:val="24"/>
        </w:rPr>
        <w:t xml:space="preserve"> managing migration through combating infectious diseases</w:t>
      </w:r>
      <w:r w:rsidR="00814B8C">
        <w:rPr>
          <w:rFonts w:ascii="Cambria" w:hAnsi="Cambria"/>
          <w:sz w:val="24"/>
          <w:szCs w:val="24"/>
        </w:rPr>
        <w:t xml:space="preserve"> to</w:t>
      </w:r>
      <w:r w:rsidRPr="00115CB6">
        <w:rPr>
          <w:rFonts w:ascii="Cambria" w:hAnsi="Cambria"/>
          <w:sz w:val="24"/>
          <w:szCs w:val="24"/>
        </w:rPr>
        <w:t xml:space="preserve"> supporting democracy</w:t>
      </w:r>
      <w:r w:rsidR="00814B8C">
        <w:rPr>
          <w:rFonts w:ascii="Cambria" w:hAnsi="Cambria"/>
          <w:sz w:val="24"/>
          <w:szCs w:val="24"/>
        </w:rPr>
        <w:t xml:space="preserve"> around the world</w:t>
      </w:r>
      <w:r w:rsidRPr="00115CB6">
        <w:rPr>
          <w:rFonts w:ascii="Cambria" w:hAnsi="Cambria"/>
          <w:sz w:val="24"/>
          <w:szCs w:val="24"/>
        </w:rPr>
        <w:t xml:space="preserve">.  The University aims to support at least one global experience for every undergraduate student before graduation, with rapidly expanding study abroad opportunities and increasingly </w:t>
      </w:r>
      <w:r w:rsidR="006873F3" w:rsidRPr="00115CB6">
        <w:rPr>
          <w:rFonts w:ascii="Cambria" w:hAnsi="Cambria"/>
          <w:sz w:val="24"/>
          <w:szCs w:val="24"/>
        </w:rPr>
        <w:t>globally oriented</w:t>
      </w:r>
      <w:r w:rsidRPr="00115CB6">
        <w:rPr>
          <w:rFonts w:ascii="Cambria" w:hAnsi="Cambria"/>
          <w:sz w:val="24"/>
          <w:szCs w:val="24"/>
        </w:rPr>
        <w:t xml:space="preserve"> curriculum, internships, and programming, even as we grow resources available for faculty pursuing global objectives.</w:t>
      </w:r>
    </w:p>
    <w:p w14:paraId="2F3370F0" w14:textId="77777777" w:rsidR="00084E8C" w:rsidRPr="001F3188" w:rsidRDefault="00285D38" w:rsidP="00084E8C">
      <w:pPr>
        <w:pStyle w:val="processed"/>
        <w:spacing w:before="0" w:beforeAutospacing="0" w:after="0" w:afterAutospacing="0"/>
        <w:rPr>
          <w:rFonts w:ascii="Cambria" w:hAnsi="Cambria" w:cs="Arial"/>
          <w:color w:val="111111"/>
        </w:rPr>
      </w:pPr>
      <w:hyperlink r:id="rId20" w:history="1">
        <w:r w:rsidR="00084E8C" w:rsidRPr="001F3188">
          <w:rPr>
            <w:rStyle w:val="Hyperlink"/>
            <w:rFonts w:ascii="Cambria" w:hAnsi="Cambria" w:cs="Arial"/>
          </w:rPr>
          <w:t>Athletics</w:t>
        </w:r>
      </w:hyperlink>
    </w:p>
    <w:p w14:paraId="638062D4" w14:textId="672EBB93" w:rsidR="00084E8C" w:rsidRDefault="00814B8C" w:rsidP="00084E8C">
      <w:pPr>
        <w:pStyle w:val="processed"/>
        <w:spacing w:before="0" w:beforeAutospacing="0" w:after="0" w:afterAutospacing="0"/>
        <w:rPr>
          <w:rFonts w:ascii="Cambria" w:hAnsi="Cambria" w:cs="Arial"/>
          <w:color w:val="111111"/>
        </w:rPr>
      </w:pPr>
      <w:r>
        <w:rPr>
          <w:rFonts w:ascii="Cambria" w:hAnsi="Cambria" w:cs="Arial"/>
          <w:color w:val="111111"/>
        </w:rPr>
        <w:t xml:space="preserve">UVA has a strong history of athletic performance and is committed to developing our Cavaliers both academically and athletically.  </w:t>
      </w:r>
      <w:r w:rsidR="00084E8C" w:rsidRPr="001F3188">
        <w:rPr>
          <w:rFonts w:ascii="Cambria" w:hAnsi="Cambria" w:cs="Arial"/>
          <w:color w:val="111111"/>
        </w:rPr>
        <w:t xml:space="preserve">NCAA championships in men’s lacrosse and women’s swimming and diving propelled UVA to 11th in the 2020-21 College Directors’ Cup. </w:t>
      </w:r>
      <w:r>
        <w:rPr>
          <w:rFonts w:ascii="Cambria" w:hAnsi="Cambria" w:cs="Arial"/>
          <w:color w:val="111111"/>
        </w:rPr>
        <w:t xml:space="preserve">In the 2020-21 academic year, </w:t>
      </w:r>
      <w:r w:rsidR="00084E8C" w:rsidRPr="001F3188">
        <w:rPr>
          <w:rFonts w:ascii="Cambria" w:hAnsi="Cambria" w:cs="Arial"/>
          <w:color w:val="111111"/>
        </w:rPr>
        <w:t xml:space="preserve">UVA placed in the top 25 for the 14th consecutive year and is one of 10 schools to rank in the top 30 of the final Directors’ Cup standings in the 27 years the program has existed. In addition, UVA baseball advanced to the College World Series, </w:t>
      </w:r>
      <w:r>
        <w:rPr>
          <w:rFonts w:ascii="Cambria" w:hAnsi="Cambria" w:cs="Arial"/>
          <w:color w:val="111111"/>
        </w:rPr>
        <w:t xml:space="preserve">the </w:t>
      </w:r>
      <w:r w:rsidR="00084E8C" w:rsidRPr="001F3188">
        <w:rPr>
          <w:rFonts w:ascii="Cambria" w:hAnsi="Cambria" w:cs="Arial"/>
          <w:color w:val="111111"/>
        </w:rPr>
        <w:t xml:space="preserve">women’s soccer team earned a berth in the NCAA College Cup, rowing placed fifth at the NCAA Championships, </w:t>
      </w:r>
      <w:r>
        <w:rPr>
          <w:rFonts w:ascii="Cambria" w:hAnsi="Cambria" w:cs="Arial"/>
          <w:color w:val="111111"/>
        </w:rPr>
        <w:t xml:space="preserve">the </w:t>
      </w:r>
      <w:r w:rsidR="00084E8C" w:rsidRPr="001F3188">
        <w:rPr>
          <w:rFonts w:ascii="Cambria" w:hAnsi="Cambria" w:cs="Arial"/>
          <w:color w:val="111111"/>
        </w:rPr>
        <w:t>men’s swimming and diving team finished ninth at the NCAA Championships, and men’s and women’s tennis teams each advanced to the NCAA Tournament’s round of 16</w:t>
      </w:r>
      <w:r>
        <w:rPr>
          <w:rFonts w:ascii="Cambria" w:hAnsi="Cambria" w:cs="Arial"/>
          <w:color w:val="111111"/>
        </w:rPr>
        <w:t>, with a freshman tennis player winning t</w:t>
      </w:r>
      <w:r w:rsidRPr="00814B8C">
        <w:rPr>
          <w:rFonts w:ascii="Cambria" w:hAnsi="Cambria" w:cs="Arial"/>
          <w:color w:val="111111"/>
        </w:rPr>
        <w:t>he 2021 NCAA Women’s Tennis Singles Championship</w:t>
      </w:r>
      <w:r w:rsidR="00084E8C" w:rsidRPr="001F3188">
        <w:rPr>
          <w:rFonts w:ascii="Cambria" w:hAnsi="Cambria" w:cs="Arial"/>
          <w:color w:val="111111"/>
        </w:rPr>
        <w:t>. UVA now has 29 team NCAA national championships</w:t>
      </w:r>
      <w:bookmarkStart w:id="2" w:name="_Hlk78308502"/>
      <w:r w:rsidR="00084E8C">
        <w:rPr>
          <w:rFonts w:ascii="Cambria" w:hAnsi="Cambria" w:cs="Arial"/>
          <w:color w:val="111111"/>
        </w:rPr>
        <w:t>.</w:t>
      </w:r>
    </w:p>
    <w:p w14:paraId="4F5C4F55" w14:textId="77777777" w:rsidR="00084E8C" w:rsidRPr="00795CE6" w:rsidRDefault="00084E8C" w:rsidP="00084E8C">
      <w:pPr>
        <w:pStyle w:val="processed"/>
        <w:spacing w:before="0" w:beforeAutospacing="0" w:after="0" w:afterAutospacing="0"/>
        <w:rPr>
          <w:rFonts w:ascii="Cambria" w:hAnsi="Cambria" w:cs="Arial"/>
          <w:color w:val="111111"/>
        </w:rPr>
      </w:pPr>
    </w:p>
    <w:bookmarkEnd w:id="0"/>
    <w:bookmarkEnd w:id="2"/>
    <w:p w14:paraId="235C546F" w14:textId="77EAC92A" w:rsidR="00084E8C" w:rsidRPr="00BE4E3F" w:rsidRDefault="00D51001" w:rsidP="00084E8C">
      <w:pPr>
        <w:spacing w:after="0" w:line="240" w:lineRule="auto"/>
        <w:rPr>
          <w:rFonts w:ascii="Cambria" w:eastAsia="Franklin Gothic Book" w:hAnsi="Cambria" w:cs="Arial"/>
          <w:color w:val="ED7D31" w:themeColor="accent2"/>
          <w:sz w:val="24"/>
          <w:szCs w:val="24"/>
        </w:rPr>
      </w:pPr>
      <w:r>
        <w:rPr>
          <w:rFonts w:ascii="Cambria" w:hAnsi="Cambria" w:cs="Times New Roman"/>
          <w:color w:val="ED7D31" w:themeColor="accent2"/>
          <w:sz w:val="24"/>
          <w:szCs w:val="24"/>
          <w:u w:val="single"/>
        </w:rPr>
        <w:fldChar w:fldCharType="begin"/>
      </w:r>
      <w:r>
        <w:rPr>
          <w:rFonts w:ascii="Cambria" w:hAnsi="Cambria" w:cs="Times New Roman"/>
          <w:color w:val="ED7D31" w:themeColor="accent2"/>
          <w:sz w:val="24"/>
          <w:szCs w:val="24"/>
          <w:u w:val="single"/>
        </w:rPr>
        <w:instrText xml:space="preserve"> HYPERLINK "https://giving.virginia.edu/office-of-advancement" </w:instrText>
      </w:r>
      <w:r>
        <w:rPr>
          <w:rFonts w:ascii="Cambria" w:hAnsi="Cambria" w:cs="Times New Roman"/>
          <w:color w:val="ED7D31" w:themeColor="accent2"/>
          <w:sz w:val="24"/>
          <w:szCs w:val="24"/>
          <w:u w:val="single"/>
        </w:rPr>
        <w:fldChar w:fldCharType="separate"/>
      </w:r>
      <w:r w:rsidR="00084E8C" w:rsidRPr="00D51001">
        <w:rPr>
          <w:rStyle w:val="Hyperlink"/>
          <w:rFonts w:ascii="Cambria" w:hAnsi="Cambria" w:cs="Times New Roman"/>
          <w:sz w:val="24"/>
          <w:szCs w:val="24"/>
        </w:rPr>
        <w:t xml:space="preserve">University Advancement and the </w:t>
      </w:r>
      <w:r w:rsidR="00084E8C" w:rsidRPr="00D51001">
        <w:rPr>
          <w:rStyle w:val="Hyperlink"/>
          <w:rFonts w:ascii="Cambria" w:hAnsi="Cambria" w:cs="Times New Roman"/>
          <w:i/>
          <w:iCs/>
          <w:sz w:val="24"/>
          <w:szCs w:val="24"/>
        </w:rPr>
        <w:t>Honor the Future</w:t>
      </w:r>
      <w:r w:rsidR="00084E8C" w:rsidRPr="00D51001">
        <w:rPr>
          <w:rStyle w:val="Hyperlink"/>
          <w:rFonts w:ascii="Cambria" w:hAnsi="Cambria" w:cs="Times New Roman"/>
          <w:sz w:val="24"/>
          <w:szCs w:val="24"/>
        </w:rPr>
        <w:t xml:space="preserve"> Campaign</w:t>
      </w:r>
      <w:r>
        <w:rPr>
          <w:rFonts w:ascii="Cambria" w:hAnsi="Cambria" w:cs="Times New Roman"/>
          <w:color w:val="ED7D31" w:themeColor="accent2"/>
          <w:sz w:val="24"/>
          <w:szCs w:val="24"/>
          <w:u w:val="single"/>
        </w:rPr>
        <w:fldChar w:fldCharType="end"/>
      </w:r>
    </w:p>
    <w:p w14:paraId="281FF706" w14:textId="123C9447" w:rsidR="00084E8C" w:rsidRDefault="00084E8C" w:rsidP="00084E8C">
      <w:pPr>
        <w:spacing w:after="0" w:line="240" w:lineRule="auto"/>
        <w:rPr>
          <w:rFonts w:ascii="Cambria" w:hAnsi="Cambria" w:cs="Times New Roman"/>
          <w:sz w:val="24"/>
          <w:szCs w:val="24"/>
        </w:rPr>
      </w:pPr>
      <w:r>
        <w:rPr>
          <w:rFonts w:ascii="Cambria" w:hAnsi="Cambria" w:cs="Times New Roman"/>
          <w:sz w:val="24"/>
          <w:szCs w:val="24"/>
        </w:rPr>
        <w:t xml:space="preserve">University Advancement is the primary driver of constituent engagement and fundraising efforts for UVA.  It includes the Health System Development Office and </w:t>
      </w:r>
      <w:r w:rsidR="00D43194">
        <w:rPr>
          <w:rFonts w:ascii="Cambria" w:hAnsi="Cambria" w:cs="Times New Roman"/>
          <w:sz w:val="24"/>
          <w:szCs w:val="24"/>
        </w:rPr>
        <w:t>comprises</w:t>
      </w:r>
      <w:r>
        <w:rPr>
          <w:rFonts w:ascii="Cambria" w:hAnsi="Cambria" w:cs="Times New Roman"/>
          <w:sz w:val="24"/>
          <w:szCs w:val="24"/>
        </w:rPr>
        <w:t xml:space="preserve"> approximately 270 team members.  University Advancement is charged with securing philanthropic support for pan-University priorities and strategic initiatives, and several UVA schools and units have established management partnerships with University Advancement for their development efforts. They work in close partnership with the independent foundations and fundraising offices associated with other UVA schools and units to form a holistic enterprise supporting shared strategic goals.</w:t>
      </w:r>
    </w:p>
    <w:p w14:paraId="40FBC199" w14:textId="77777777" w:rsidR="00D43194" w:rsidRDefault="00D43194" w:rsidP="00084E8C">
      <w:pPr>
        <w:spacing w:after="0" w:line="240" w:lineRule="auto"/>
        <w:rPr>
          <w:rFonts w:ascii="Cambria" w:hAnsi="Cambria" w:cs="Times New Roman"/>
          <w:sz w:val="24"/>
          <w:szCs w:val="24"/>
        </w:rPr>
      </w:pPr>
    </w:p>
    <w:p w14:paraId="6D546CB4" w14:textId="265D410A" w:rsidR="00084E8C" w:rsidRDefault="00084E8C" w:rsidP="00084E8C">
      <w:pPr>
        <w:spacing w:after="0" w:line="240" w:lineRule="auto"/>
        <w:rPr>
          <w:rFonts w:ascii="Cambria" w:hAnsi="Cambria" w:cs="Times New Roman"/>
          <w:sz w:val="24"/>
          <w:szCs w:val="24"/>
        </w:rPr>
      </w:pPr>
      <w:r>
        <w:rPr>
          <w:rFonts w:ascii="Cambria" w:hAnsi="Cambria" w:cs="Times New Roman"/>
          <w:sz w:val="24"/>
          <w:szCs w:val="24"/>
        </w:rPr>
        <w:lastRenderedPageBreak/>
        <w:t xml:space="preserve">In support of its aspirations to be the best public university in the nation and among the best in the world, the University launched the </w:t>
      </w:r>
      <w:r>
        <w:rPr>
          <w:rFonts w:ascii="Cambria" w:hAnsi="Cambria" w:cs="Times New Roman"/>
          <w:i/>
          <w:iCs/>
          <w:sz w:val="24"/>
          <w:szCs w:val="24"/>
        </w:rPr>
        <w:t xml:space="preserve">Honor the Future </w:t>
      </w:r>
      <w:r>
        <w:rPr>
          <w:rFonts w:ascii="Cambria" w:hAnsi="Cambria" w:cs="Times New Roman"/>
          <w:sz w:val="24"/>
          <w:szCs w:val="24"/>
        </w:rPr>
        <w:t xml:space="preserve">capital campaign with a quiet phase beginning in the summer of 2017, followed by a public launch in October </w:t>
      </w:r>
      <w:r w:rsidR="00D43194">
        <w:rPr>
          <w:rFonts w:ascii="Cambria" w:hAnsi="Cambria" w:cs="Times New Roman"/>
          <w:sz w:val="24"/>
          <w:szCs w:val="24"/>
        </w:rPr>
        <w:t xml:space="preserve">of </w:t>
      </w:r>
      <w:r>
        <w:rPr>
          <w:rFonts w:ascii="Cambria" w:hAnsi="Cambria" w:cs="Times New Roman"/>
          <w:sz w:val="24"/>
          <w:szCs w:val="24"/>
        </w:rPr>
        <w:t xml:space="preserve">2019.  UVA set an ambitious goal of $5 billion with a target completion date of June 30, 2025.  As of June 30, 2021, $3.6 billion has been committed to </w:t>
      </w:r>
      <w:r>
        <w:rPr>
          <w:rFonts w:ascii="Cambria" w:hAnsi="Cambria" w:cs="Times New Roman"/>
          <w:i/>
          <w:iCs/>
          <w:sz w:val="24"/>
          <w:szCs w:val="24"/>
        </w:rPr>
        <w:t>Honor the Future</w:t>
      </w:r>
      <w:r>
        <w:rPr>
          <w:rFonts w:ascii="Cambria" w:hAnsi="Cambria" w:cs="Times New Roman"/>
          <w:sz w:val="24"/>
          <w:szCs w:val="24"/>
        </w:rPr>
        <w:t xml:space="preserve">, more than was received in the entirety of the previous campaign that ended in 2013.    </w:t>
      </w:r>
    </w:p>
    <w:p w14:paraId="5ADB3930" w14:textId="77777777" w:rsidR="00084E8C" w:rsidRPr="00691F65" w:rsidRDefault="00084E8C" w:rsidP="00084E8C">
      <w:pPr>
        <w:spacing w:after="0" w:line="240" w:lineRule="auto"/>
        <w:rPr>
          <w:rFonts w:ascii="Cambria" w:hAnsi="Cambria" w:cstheme="minorHAnsi"/>
          <w:b/>
          <w:color w:val="262626"/>
          <w:sz w:val="32"/>
          <w:szCs w:val="32"/>
          <w:lang w:bidi="en-US"/>
        </w:rPr>
      </w:pPr>
    </w:p>
    <w:p w14:paraId="272DD3C2" w14:textId="77777777" w:rsidR="00084E8C" w:rsidRPr="004F3156" w:rsidRDefault="00285D38" w:rsidP="00084E8C">
      <w:pPr>
        <w:spacing w:after="0" w:line="240" w:lineRule="auto"/>
        <w:rPr>
          <w:rFonts w:ascii="Cambria" w:eastAsia="Franklin Gothic Book" w:hAnsi="Cambria" w:cs="Arial"/>
          <w:color w:val="000000"/>
          <w:sz w:val="24"/>
          <w:szCs w:val="24"/>
        </w:rPr>
      </w:pPr>
      <w:hyperlink r:id="rId21" w:history="1">
        <w:r w:rsidR="00084E8C" w:rsidRPr="004F3156">
          <w:rPr>
            <w:rStyle w:val="Hyperlink"/>
            <w:rFonts w:ascii="Cambria" w:hAnsi="Cambria"/>
            <w:sz w:val="24"/>
            <w:szCs w:val="24"/>
          </w:rPr>
          <w:t>UVA Health</w:t>
        </w:r>
      </w:hyperlink>
      <w:r w:rsidR="00084E8C" w:rsidRPr="004F3156">
        <w:rPr>
          <w:rFonts w:ascii="Cambria" w:hAnsi="Cambria"/>
          <w:sz w:val="24"/>
          <w:szCs w:val="24"/>
        </w:rPr>
        <w:t xml:space="preserve"> </w:t>
      </w:r>
    </w:p>
    <w:p w14:paraId="37317B31" w14:textId="3DF8B307" w:rsidR="00084E8C" w:rsidRPr="00C522DF" w:rsidRDefault="00084E8C" w:rsidP="00084E8C">
      <w:pPr>
        <w:spacing w:after="0" w:line="240" w:lineRule="auto"/>
        <w:rPr>
          <w:rFonts w:ascii="Cambria" w:hAnsi="Cambria" w:cstheme="minorHAnsi"/>
          <w:bCs/>
          <w:color w:val="262626"/>
          <w:sz w:val="24"/>
          <w:szCs w:val="24"/>
          <w:lang w:bidi="en-US"/>
        </w:rPr>
      </w:pPr>
      <w:r w:rsidRPr="006C6963">
        <w:rPr>
          <w:rFonts w:ascii="Cambria" w:hAnsi="Cambria" w:cstheme="minorHAnsi"/>
          <w:color w:val="262626"/>
          <w:sz w:val="24"/>
          <w:szCs w:val="24"/>
          <w:lang w:bidi="en-US"/>
        </w:rPr>
        <w:t xml:space="preserve">UVA Health is an academic health system that strives to provide excellence, innovation, and exceptional quality in the care of patients, the training of health professionals, and the creation and sharing of knowledge within a culture that promotes equity, diversity, and inclusivity. UVA Health is an expansive network </w:t>
      </w:r>
      <w:r w:rsidR="00D43194">
        <w:rPr>
          <w:rFonts w:ascii="Cambria" w:hAnsi="Cambria" w:cstheme="minorHAnsi"/>
          <w:color w:val="262626"/>
          <w:sz w:val="24"/>
          <w:szCs w:val="24"/>
          <w:lang w:bidi="en-US"/>
        </w:rPr>
        <w:t>comprising</w:t>
      </w:r>
      <w:r w:rsidRPr="006C6963">
        <w:rPr>
          <w:rFonts w:ascii="Cambria" w:hAnsi="Cambria" w:cstheme="minorHAnsi"/>
          <w:color w:val="262626"/>
          <w:sz w:val="24"/>
          <w:szCs w:val="24"/>
          <w:lang w:bidi="en-US"/>
        </w:rPr>
        <w:t xml:space="preserve"> the UVA Medical Center, Novant Health / UVA Health System, UVA Transitional Care Hospital, University of Virginia Physician’s Group, UVA School of Medicine, UVA School of Nursing, Claude Moore Health Sciences Library, and several other strategic partnerships and alliances.  </w:t>
      </w:r>
    </w:p>
    <w:p w14:paraId="14C5959B" w14:textId="193E07B1" w:rsidR="00084E8C" w:rsidRPr="00C522DF" w:rsidRDefault="00084E8C" w:rsidP="00C522DF">
      <w:pPr>
        <w:pStyle w:val="SSNormal"/>
        <w:spacing w:before="0" w:after="0"/>
        <w:rPr>
          <w:rFonts w:ascii="Cambria" w:hAnsi="Cambria"/>
          <w:color w:val="262626"/>
          <w:sz w:val="24"/>
          <w:szCs w:val="24"/>
          <w:lang w:eastAsia="en-US" w:bidi="en-US"/>
        </w:rPr>
      </w:pPr>
      <w:r w:rsidRPr="009F64FE">
        <w:rPr>
          <w:rFonts w:ascii="Cambria" w:hAnsi="Cambria"/>
          <w:color w:val="262626"/>
          <w:sz w:val="24"/>
          <w:szCs w:val="24"/>
          <w:lang w:eastAsia="en-US" w:bidi="en-US"/>
        </w:rPr>
        <w:t>UVA Health prides itself on providing exemplary clinical care to patients from across the Commonwealth of Virginia and the surrounding region.  The UVA Medical Center has received national accolades for outstanding clinical services in several disciplines, including oncology, cardiovascular, and women and children's services. The Medical Center includes the flagship 696-bed Magnet® recognized University Hospital located in Charlottesville, Virginia, which houses a Level I trauma center, the UVA Children's Hospital, the Emily Couric Clinical Cancer Center, the Charles Strickler Transplant Center, and more than 100 primary and specialty care clinics throughout Virginia.  Physicians who work at UVA Medical Center are faculty in the School of Medicine's 21 clinical departments and are also employed by the UVA Physicians Group.</w:t>
      </w:r>
      <w:r w:rsidR="00C522DF">
        <w:rPr>
          <w:rFonts w:ascii="Cambria" w:hAnsi="Cambria"/>
          <w:color w:val="262626"/>
          <w:sz w:val="24"/>
          <w:szCs w:val="24"/>
          <w:lang w:eastAsia="en-US" w:bidi="en-US"/>
        </w:rPr>
        <w:t xml:space="preserve"> </w:t>
      </w:r>
      <w:r w:rsidRPr="006C6963">
        <w:rPr>
          <w:rFonts w:ascii="Cambria" w:hAnsi="Cambria" w:cstheme="minorHAnsi"/>
          <w:sz w:val="24"/>
          <w:szCs w:val="24"/>
          <w:lang w:bidi="en-US"/>
        </w:rPr>
        <w:t xml:space="preserve">UVA Health’s commitment to patient care and employee wellbeing is reflected in a comprehensive values system. At UVA Health, faculty and staff ASPIRE to embody UVA’s values of Accountability, Stewardship, Professionalism, Integrity, Respect, and Excellence. UVA Health aims to create a safe, inclusive, and compassionate environment for faculty, staff, and patients.  </w:t>
      </w:r>
    </w:p>
    <w:p w14:paraId="7B090E68" w14:textId="77777777" w:rsidR="00084E8C" w:rsidRDefault="00084E8C" w:rsidP="00084E8C">
      <w:pPr>
        <w:spacing w:after="0" w:line="240" w:lineRule="auto"/>
        <w:rPr>
          <w:rFonts w:ascii="Cambria" w:hAnsi="Cambria" w:cstheme="minorHAnsi"/>
          <w:sz w:val="24"/>
          <w:szCs w:val="24"/>
          <w:lang w:bidi="en-US"/>
        </w:rPr>
      </w:pPr>
    </w:p>
    <w:p w14:paraId="257AB5B5" w14:textId="77777777" w:rsidR="00084E8C" w:rsidRPr="004F3156" w:rsidRDefault="00084E8C" w:rsidP="00084E8C">
      <w:pPr>
        <w:spacing w:after="0" w:line="240" w:lineRule="auto"/>
        <w:rPr>
          <w:rFonts w:ascii="Cambria" w:eastAsia="Franklin Gothic Book" w:hAnsi="Cambria" w:cs="Arial"/>
          <w:color w:val="000000"/>
          <w:sz w:val="24"/>
          <w:szCs w:val="24"/>
        </w:rPr>
      </w:pPr>
      <w:r w:rsidRPr="001F3188">
        <w:rPr>
          <w:rFonts w:ascii="Cambria" w:eastAsia="Franklin Gothic Book" w:hAnsi="Cambria" w:cs="Arial"/>
          <w:color w:val="000000"/>
          <w:sz w:val="24"/>
          <w:szCs w:val="24"/>
        </w:rPr>
        <w:t xml:space="preserve">For more information about UVA, visit </w:t>
      </w:r>
      <w:hyperlink r:id="rId22" w:history="1">
        <w:r w:rsidRPr="001F3188">
          <w:rPr>
            <w:rFonts w:ascii="Cambria" w:eastAsia="Franklin Gothic Book" w:hAnsi="Cambria" w:cs="Arial"/>
            <w:color w:val="0563C1" w:themeColor="hyperlink"/>
            <w:sz w:val="24"/>
            <w:szCs w:val="24"/>
            <w:u w:val="single"/>
          </w:rPr>
          <w:t>https://www.virginia.edu/</w:t>
        </w:r>
      </w:hyperlink>
      <w:r w:rsidRPr="001F3188">
        <w:rPr>
          <w:rFonts w:ascii="Cambria" w:eastAsia="Franklin Gothic Book" w:hAnsi="Cambria" w:cs="Arial"/>
          <w:color w:val="0563C1" w:themeColor="hyperlink"/>
          <w:sz w:val="24"/>
          <w:szCs w:val="24"/>
          <w:u w:val="single"/>
        </w:rPr>
        <w:t>.</w:t>
      </w:r>
      <w:r w:rsidRPr="001F3188">
        <w:rPr>
          <w:rFonts w:ascii="Cambria" w:eastAsia="Franklin Gothic Book" w:hAnsi="Cambria" w:cs="Arial"/>
          <w:color w:val="000000"/>
          <w:sz w:val="24"/>
          <w:szCs w:val="24"/>
        </w:rPr>
        <w:t xml:space="preserve">   </w:t>
      </w:r>
    </w:p>
    <w:p w14:paraId="6F99AB74" w14:textId="77777777" w:rsidR="00084E8C" w:rsidRDefault="00084E8C" w:rsidP="00084E8C">
      <w:pPr>
        <w:keepNext/>
        <w:keepLines/>
        <w:spacing w:after="0" w:line="240" w:lineRule="auto"/>
        <w:outlineLvl w:val="1"/>
        <w:rPr>
          <w:rFonts w:ascii="Cambria" w:eastAsia="Cambria" w:hAnsi="Cambria" w:cs="Times New Roman"/>
          <w:b/>
          <w:color w:val="222C4A"/>
          <w:sz w:val="32"/>
          <w:szCs w:val="32"/>
        </w:rPr>
      </w:pPr>
    </w:p>
    <w:p w14:paraId="75538503" w14:textId="77777777" w:rsidR="00084E8C" w:rsidRPr="00712123" w:rsidRDefault="00084E8C" w:rsidP="00084E8C">
      <w:pPr>
        <w:keepNext/>
        <w:keepLines/>
        <w:spacing w:after="0" w:line="240" w:lineRule="auto"/>
        <w:outlineLvl w:val="1"/>
        <w:rPr>
          <w:rFonts w:ascii="Cambria" w:eastAsia="Cambria" w:hAnsi="Cambria" w:cs="Times New Roman"/>
          <w:b/>
          <w:color w:val="222C4A"/>
          <w:sz w:val="32"/>
          <w:szCs w:val="32"/>
        </w:rPr>
      </w:pPr>
      <w:r>
        <w:rPr>
          <w:rFonts w:ascii="Cambria" w:eastAsia="Cambria" w:hAnsi="Cambria" w:cs="Times New Roman"/>
          <w:b/>
          <w:color w:val="222C4A"/>
          <w:sz w:val="32"/>
          <w:szCs w:val="32"/>
        </w:rPr>
        <w:t>Charlottesville</w:t>
      </w:r>
    </w:p>
    <w:p w14:paraId="2022B84E" w14:textId="77777777" w:rsidR="00084E8C" w:rsidRPr="001F3188" w:rsidRDefault="00084E8C" w:rsidP="00084E8C">
      <w:pPr>
        <w:spacing w:after="0" w:line="240" w:lineRule="auto"/>
        <w:rPr>
          <w:rFonts w:ascii="Cambria" w:eastAsia="Cambria" w:hAnsi="Cambria" w:cs="Times New Roman"/>
          <w:b/>
          <w:color w:val="222C4A"/>
          <w:sz w:val="24"/>
          <w:szCs w:val="24"/>
        </w:rPr>
      </w:pPr>
    </w:p>
    <w:p w14:paraId="3B01BC20" w14:textId="7BB9D2EF" w:rsidR="00084E8C" w:rsidRDefault="00084E8C" w:rsidP="00084E8C">
      <w:pPr>
        <w:spacing w:after="0" w:line="240" w:lineRule="auto"/>
        <w:ind w:right="648"/>
        <w:rPr>
          <w:rFonts w:ascii="Cambria" w:hAnsi="Cambria" w:cstheme="minorHAnsi"/>
          <w:sz w:val="24"/>
          <w:szCs w:val="24"/>
        </w:rPr>
      </w:pPr>
      <w:r>
        <w:rPr>
          <w:rFonts w:ascii="Cambria" w:hAnsi="Cambria" w:cstheme="minorHAnsi"/>
          <w:sz w:val="24"/>
          <w:szCs w:val="24"/>
        </w:rPr>
        <w:t>Located</w:t>
      </w:r>
      <w:r w:rsidRPr="004730E3">
        <w:rPr>
          <w:rFonts w:ascii="Cambria" w:hAnsi="Cambria" w:cstheme="minorHAnsi"/>
          <w:sz w:val="24"/>
          <w:szCs w:val="24"/>
        </w:rPr>
        <w:t xml:space="preserve"> in Central Virginia</w:t>
      </w:r>
      <w:r>
        <w:rPr>
          <w:rFonts w:ascii="Cambria" w:hAnsi="Cambria" w:cstheme="minorHAnsi"/>
          <w:sz w:val="24"/>
          <w:szCs w:val="24"/>
        </w:rPr>
        <w:t xml:space="preserve"> </w:t>
      </w:r>
      <w:r w:rsidRPr="004730E3">
        <w:rPr>
          <w:rFonts w:ascii="Cambria" w:hAnsi="Cambria" w:cstheme="minorHAnsi"/>
          <w:sz w:val="24"/>
          <w:szCs w:val="24"/>
        </w:rPr>
        <w:t xml:space="preserve">just east of the Blue Ridge Mountains, </w:t>
      </w:r>
      <w:r>
        <w:rPr>
          <w:rFonts w:ascii="Cambria" w:hAnsi="Cambria" w:cstheme="minorHAnsi"/>
          <w:sz w:val="24"/>
          <w:szCs w:val="24"/>
        </w:rPr>
        <w:t xml:space="preserve">and 100 miles south of Washington, D.C., </w:t>
      </w:r>
      <w:r w:rsidRPr="004730E3">
        <w:rPr>
          <w:rFonts w:ascii="Cambria" w:hAnsi="Cambria" w:cstheme="minorHAnsi"/>
          <w:sz w:val="24"/>
          <w:szCs w:val="24"/>
        </w:rPr>
        <w:t xml:space="preserve">Charlottesville </w:t>
      </w:r>
      <w:r>
        <w:rPr>
          <w:rFonts w:ascii="Cambria" w:hAnsi="Cambria" w:cstheme="minorHAnsi"/>
          <w:sz w:val="24"/>
          <w:szCs w:val="24"/>
        </w:rPr>
        <w:t>offers</w:t>
      </w:r>
      <w:r w:rsidRPr="004730E3">
        <w:rPr>
          <w:rFonts w:ascii="Cambria" w:hAnsi="Cambria" w:cstheme="minorHAnsi"/>
          <w:sz w:val="24"/>
          <w:szCs w:val="24"/>
        </w:rPr>
        <w:t xml:space="preserve"> stunning </w:t>
      </w:r>
      <w:r>
        <w:rPr>
          <w:rFonts w:ascii="Cambria" w:hAnsi="Cambria" w:cstheme="minorHAnsi"/>
          <w:sz w:val="24"/>
          <w:szCs w:val="24"/>
        </w:rPr>
        <w:t xml:space="preserve">natural </w:t>
      </w:r>
      <w:r w:rsidRPr="004730E3">
        <w:rPr>
          <w:rFonts w:ascii="Cambria" w:hAnsi="Cambria" w:cstheme="minorHAnsi"/>
          <w:sz w:val="24"/>
          <w:szCs w:val="24"/>
        </w:rPr>
        <w:t xml:space="preserve">beauty, </w:t>
      </w:r>
      <w:r>
        <w:rPr>
          <w:rFonts w:ascii="Cambria" w:hAnsi="Cambria" w:cstheme="minorHAnsi"/>
          <w:sz w:val="24"/>
          <w:szCs w:val="24"/>
        </w:rPr>
        <w:t>a thriving art, music, and food</w:t>
      </w:r>
      <w:r w:rsidRPr="004730E3">
        <w:rPr>
          <w:rFonts w:ascii="Cambria" w:hAnsi="Cambria" w:cstheme="minorHAnsi"/>
          <w:sz w:val="24"/>
          <w:szCs w:val="24"/>
        </w:rPr>
        <w:t xml:space="preserve"> </w:t>
      </w:r>
      <w:r>
        <w:rPr>
          <w:rFonts w:ascii="Cambria" w:hAnsi="Cambria" w:cstheme="minorHAnsi"/>
          <w:sz w:val="24"/>
          <w:szCs w:val="24"/>
        </w:rPr>
        <w:t xml:space="preserve">culture, and an ever-growing list of things to do. </w:t>
      </w:r>
      <w:r w:rsidRPr="004730E3">
        <w:rPr>
          <w:rFonts w:ascii="Cambria" w:hAnsi="Cambria" w:cstheme="minorHAnsi"/>
          <w:sz w:val="24"/>
          <w:szCs w:val="24"/>
        </w:rPr>
        <w:t xml:space="preserve">In the span of a single day, you can hike </w:t>
      </w:r>
      <w:r>
        <w:rPr>
          <w:rFonts w:ascii="Cambria" w:hAnsi="Cambria" w:cstheme="minorHAnsi"/>
          <w:sz w:val="24"/>
          <w:szCs w:val="24"/>
        </w:rPr>
        <w:t>part of the Appalachian trail</w:t>
      </w:r>
      <w:r w:rsidRPr="004730E3">
        <w:rPr>
          <w:rFonts w:ascii="Cambria" w:hAnsi="Cambria" w:cstheme="minorHAnsi"/>
          <w:sz w:val="24"/>
          <w:szCs w:val="24"/>
        </w:rPr>
        <w:t xml:space="preserve">, </w:t>
      </w:r>
      <w:r>
        <w:rPr>
          <w:rFonts w:ascii="Cambria" w:hAnsi="Cambria" w:cstheme="minorHAnsi"/>
          <w:sz w:val="24"/>
          <w:szCs w:val="24"/>
        </w:rPr>
        <w:t>attend</w:t>
      </w:r>
      <w:r w:rsidRPr="004730E3">
        <w:rPr>
          <w:rFonts w:ascii="Cambria" w:hAnsi="Cambria" w:cstheme="minorHAnsi"/>
          <w:sz w:val="24"/>
          <w:szCs w:val="24"/>
        </w:rPr>
        <w:t xml:space="preserve"> a concert, </w:t>
      </w:r>
      <w:r>
        <w:rPr>
          <w:rFonts w:ascii="Cambria" w:hAnsi="Cambria" w:cstheme="minorHAnsi"/>
          <w:sz w:val="24"/>
          <w:szCs w:val="24"/>
        </w:rPr>
        <w:t>enjoy a memorable meal</w:t>
      </w:r>
      <w:r w:rsidRPr="004730E3">
        <w:rPr>
          <w:rFonts w:ascii="Cambria" w:hAnsi="Cambria" w:cstheme="minorHAnsi"/>
          <w:sz w:val="24"/>
          <w:szCs w:val="24"/>
        </w:rPr>
        <w:t xml:space="preserve"> </w:t>
      </w:r>
      <w:r>
        <w:rPr>
          <w:rFonts w:ascii="Cambria" w:hAnsi="Cambria" w:cstheme="minorHAnsi"/>
          <w:sz w:val="24"/>
          <w:szCs w:val="24"/>
        </w:rPr>
        <w:t xml:space="preserve">at </w:t>
      </w:r>
      <w:r w:rsidRPr="004730E3">
        <w:rPr>
          <w:rFonts w:ascii="Cambria" w:hAnsi="Cambria" w:cstheme="minorHAnsi"/>
          <w:sz w:val="24"/>
          <w:szCs w:val="24"/>
        </w:rPr>
        <w:t>one of Charlottesville’s many celebrated restaurants (we rank among the nation</w:t>
      </w:r>
      <w:r w:rsidR="00695E97">
        <w:rPr>
          <w:rFonts w:ascii="Cambria" w:hAnsi="Cambria" w:cstheme="minorHAnsi"/>
          <w:sz w:val="24"/>
          <w:szCs w:val="24"/>
        </w:rPr>
        <w:t>’</w:t>
      </w:r>
      <w:r w:rsidRPr="004730E3">
        <w:rPr>
          <w:rFonts w:ascii="Cambria" w:hAnsi="Cambria" w:cstheme="minorHAnsi"/>
          <w:sz w:val="24"/>
          <w:szCs w:val="24"/>
        </w:rPr>
        <w:t>s top 15 places with the most restaurants per capita), stroll the historic Downtown Mall, and explore Monticello</w:t>
      </w:r>
      <w:r>
        <w:rPr>
          <w:rFonts w:ascii="Cambria" w:hAnsi="Cambria" w:cstheme="minorHAnsi"/>
          <w:sz w:val="24"/>
          <w:szCs w:val="24"/>
        </w:rPr>
        <w:t xml:space="preserve">, tour the Fralin Museum, visit the Jefferson School African American Heritage Center, or enjoy world-class wineries in some of the most beautiful landscapes on the East Coast. </w:t>
      </w:r>
    </w:p>
    <w:p w14:paraId="4C9AF2AA" w14:textId="77777777" w:rsidR="00084E8C" w:rsidRDefault="00084E8C" w:rsidP="00084E8C">
      <w:pPr>
        <w:spacing w:after="0" w:line="240" w:lineRule="auto"/>
        <w:ind w:right="648"/>
        <w:rPr>
          <w:rFonts w:ascii="Cambria" w:hAnsi="Cambria" w:cstheme="minorHAnsi"/>
          <w:sz w:val="24"/>
          <w:szCs w:val="24"/>
        </w:rPr>
      </w:pPr>
      <w:r w:rsidRPr="004730E3">
        <w:rPr>
          <w:rFonts w:ascii="Cambria" w:hAnsi="Cambria" w:cstheme="minorHAnsi"/>
          <w:sz w:val="24"/>
          <w:szCs w:val="24"/>
        </w:rPr>
        <w:t>Whatever you do, Charlottesville brings together the best of many worlds, offering the livability and community of a small city with the amenities and cultural attractions of a metropolis.</w:t>
      </w:r>
      <w:r>
        <w:rPr>
          <w:rFonts w:ascii="Cambria" w:hAnsi="Cambria" w:cstheme="minorHAnsi"/>
          <w:sz w:val="24"/>
          <w:szCs w:val="24"/>
        </w:rPr>
        <w:t xml:space="preserve"> </w:t>
      </w:r>
    </w:p>
    <w:p w14:paraId="6F5C31D5" w14:textId="77777777" w:rsidR="00084E8C" w:rsidRDefault="00084E8C" w:rsidP="00084E8C">
      <w:pPr>
        <w:spacing w:after="0" w:line="240" w:lineRule="auto"/>
        <w:ind w:right="648"/>
        <w:rPr>
          <w:rFonts w:ascii="Cambria" w:hAnsi="Cambria" w:cstheme="minorHAnsi"/>
          <w:sz w:val="24"/>
          <w:szCs w:val="24"/>
        </w:rPr>
      </w:pPr>
    </w:p>
    <w:p w14:paraId="5CA1FFB1" w14:textId="22DE1F86" w:rsidR="00EC4BBC" w:rsidRPr="00C522DF" w:rsidRDefault="00084E8C" w:rsidP="00C522DF">
      <w:pPr>
        <w:spacing w:after="0" w:line="240" w:lineRule="auto"/>
        <w:ind w:right="648"/>
        <w:rPr>
          <w:rFonts w:ascii="Cambria" w:hAnsi="Cambria" w:cstheme="minorHAnsi"/>
          <w:sz w:val="24"/>
          <w:szCs w:val="24"/>
        </w:rPr>
      </w:pPr>
      <w:r>
        <w:rPr>
          <w:rFonts w:ascii="Cambria" w:hAnsi="Cambria" w:cstheme="minorHAnsi"/>
          <w:sz w:val="24"/>
          <w:szCs w:val="24"/>
        </w:rPr>
        <w:t xml:space="preserve">For information on Charlottesville region, visit </w:t>
      </w:r>
      <w:hyperlink r:id="rId23" w:history="1">
        <w:r w:rsidRPr="00707685">
          <w:rPr>
            <w:rStyle w:val="Hyperlink"/>
            <w:rFonts w:ascii="Cambria" w:hAnsi="Cambria" w:cstheme="minorHAnsi"/>
            <w:sz w:val="24"/>
            <w:szCs w:val="24"/>
          </w:rPr>
          <w:t>www.visitcharlottesville.org</w:t>
        </w:r>
      </w:hyperlink>
    </w:p>
    <w:sectPr w:rsidR="00EC4BBC" w:rsidRPr="00C522DF" w:rsidSect="004F3CD7">
      <w:headerReference w:type="default" r:id="rId24"/>
      <w:footerReference w:type="default" r:id="rId25"/>
      <w:headerReference w:type="first" r:id="rId26"/>
      <w:pgSz w:w="12240" w:h="15840" w:code="1"/>
      <w:pgMar w:top="720" w:right="720" w:bottom="720" w:left="720"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D7E1" w14:textId="77777777" w:rsidR="00285D38" w:rsidRDefault="00285D38" w:rsidP="00084E8C">
      <w:pPr>
        <w:spacing w:after="0" w:line="240" w:lineRule="auto"/>
      </w:pPr>
      <w:r>
        <w:separator/>
      </w:r>
    </w:p>
  </w:endnote>
  <w:endnote w:type="continuationSeparator" w:id="0">
    <w:p w14:paraId="1F80592F" w14:textId="77777777" w:rsidR="00285D38" w:rsidRDefault="00285D38" w:rsidP="0008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3B2D" w14:textId="77777777" w:rsidR="002468EA" w:rsidRPr="002468EA" w:rsidRDefault="00295F03">
    <w:pPr>
      <w:pStyle w:val="Footer"/>
      <w:jc w:val="right"/>
      <w:rPr>
        <w:rFonts w:ascii="Franklin Gothic Book" w:hAnsi="Franklin Gothic Book"/>
        <w:sz w:val="20"/>
        <w:szCs w:val="20"/>
      </w:rPr>
    </w:pPr>
    <w:r w:rsidRPr="002468EA">
      <w:rPr>
        <w:rFonts w:ascii="Franklin Gothic Book" w:hAnsi="Franklin Gothic Book"/>
        <w:sz w:val="20"/>
        <w:szCs w:val="20"/>
      </w:rPr>
      <w:t xml:space="preserve">Page </w:t>
    </w:r>
    <w:sdt>
      <w:sdtPr>
        <w:rPr>
          <w:rFonts w:ascii="Franklin Gothic Book" w:hAnsi="Franklin Gothic Book"/>
          <w:sz w:val="20"/>
          <w:szCs w:val="20"/>
        </w:rPr>
        <w:id w:val="-492647268"/>
        <w:docPartObj>
          <w:docPartGallery w:val="Page Numbers (Bottom of Page)"/>
          <w:docPartUnique/>
        </w:docPartObj>
      </w:sdtPr>
      <w:sdtEndPr>
        <w:rPr>
          <w:noProof/>
        </w:rPr>
      </w:sdtEndPr>
      <w:sdtContent>
        <w:r w:rsidRPr="002468EA">
          <w:rPr>
            <w:rFonts w:ascii="Franklin Gothic Book" w:hAnsi="Franklin Gothic Book"/>
            <w:sz w:val="20"/>
            <w:szCs w:val="20"/>
          </w:rPr>
          <w:fldChar w:fldCharType="begin"/>
        </w:r>
        <w:r w:rsidRPr="002468EA">
          <w:rPr>
            <w:rFonts w:ascii="Franklin Gothic Book" w:hAnsi="Franklin Gothic Book"/>
            <w:sz w:val="20"/>
            <w:szCs w:val="20"/>
          </w:rPr>
          <w:instrText xml:space="preserve"> PAGE   \* MERGEFORMAT </w:instrText>
        </w:r>
        <w:r w:rsidRPr="002468EA">
          <w:rPr>
            <w:rFonts w:ascii="Franklin Gothic Book" w:hAnsi="Franklin Gothic Book"/>
            <w:sz w:val="20"/>
            <w:szCs w:val="20"/>
          </w:rPr>
          <w:fldChar w:fldCharType="separate"/>
        </w:r>
        <w:r>
          <w:rPr>
            <w:rFonts w:ascii="Franklin Gothic Book" w:hAnsi="Franklin Gothic Book"/>
            <w:noProof/>
            <w:sz w:val="20"/>
            <w:szCs w:val="20"/>
          </w:rPr>
          <w:t>10</w:t>
        </w:r>
        <w:r w:rsidRPr="002468EA">
          <w:rPr>
            <w:rFonts w:ascii="Franklin Gothic Book" w:hAnsi="Franklin Gothic Book"/>
            <w:noProof/>
            <w:sz w:val="20"/>
            <w:szCs w:val="20"/>
          </w:rPr>
          <w:fldChar w:fldCharType="end"/>
        </w:r>
      </w:sdtContent>
    </w:sdt>
  </w:p>
  <w:p w14:paraId="6F1311D3" w14:textId="77777777" w:rsidR="002468EA" w:rsidRDefault="0028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77B4" w14:textId="77777777" w:rsidR="00285D38" w:rsidRDefault="00285D38" w:rsidP="00084E8C">
      <w:pPr>
        <w:spacing w:after="0" w:line="240" w:lineRule="auto"/>
      </w:pPr>
      <w:r>
        <w:separator/>
      </w:r>
    </w:p>
  </w:footnote>
  <w:footnote w:type="continuationSeparator" w:id="0">
    <w:p w14:paraId="2CC1EDD5" w14:textId="77777777" w:rsidR="00285D38" w:rsidRDefault="00285D38" w:rsidP="0008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7C91" w14:textId="77777777" w:rsidR="008D2173" w:rsidRDefault="00295F03">
    <w:pPr>
      <w:pStyle w:val="Header"/>
    </w:pPr>
    <w:r w:rsidRPr="008D2173">
      <w:rPr>
        <w:noProof/>
      </w:rPr>
      <mc:AlternateContent>
        <mc:Choice Requires="wpg">
          <w:drawing>
            <wp:anchor distT="0" distB="0" distL="114300" distR="114300" simplePos="0" relativeHeight="251659264" behindDoc="1" locked="0" layoutInCell="1" allowOverlap="1" wp14:anchorId="0FF53DFC" wp14:editId="4E57A617">
              <wp:simplePos x="0" y="0"/>
              <wp:positionH relativeFrom="margin">
                <wp:posOffset>-114300</wp:posOffset>
              </wp:positionH>
              <wp:positionV relativeFrom="page">
                <wp:posOffset>314325</wp:posOffset>
              </wp:positionV>
              <wp:extent cx="7090410" cy="10287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1028700"/>
                        <a:chOff x="687" y="1280"/>
                        <a:chExt cx="11166" cy="1620"/>
                      </a:xfrm>
                    </wpg:grpSpPr>
                    <wps:wsp>
                      <wps:cNvPr id="6" name="Rectangle 7"/>
                      <wps:cNvSpPr>
                        <a:spLocks noChangeArrowheads="1"/>
                      </wps:cNvSpPr>
                      <wps:spPr bwMode="auto">
                        <a:xfrm>
                          <a:off x="687" y="1280"/>
                          <a:ext cx="11166" cy="1620"/>
                        </a:xfrm>
                        <a:prstGeom prst="rect">
                          <a:avLst/>
                        </a:prstGeom>
                        <a:solidFill>
                          <a:srgbClr val="222C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6" y="1765"/>
                          <a:ext cx="287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C7D96A" id="Group 5" o:spid="_x0000_s1026" style="position:absolute;margin-left:-9pt;margin-top:24.75pt;width:558.3pt;height:81pt;z-index:-251657216;mso-position-horizontal-relative:margin;mso-position-vertical-relative:page" coordorigin="687,1280" coordsize="11166,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">
              <v:rect id="Rectangle 7" o:spid="_x0000_s1027" style="position:absolute;left:687;top:1280;width:1116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" fillcolor="#222c4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46;top:1765;width:2875;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">
                <v:imagedata r:id="rId2" o:title=""/>
              </v:shap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C7A" w14:textId="1060F65E" w:rsidR="00084E8C" w:rsidRDefault="00084E8C">
    <w:pPr>
      <w:pStyle w:val="Header"/>
    </w:pPr>
    <w:r w:rsidRPr="008D2173">
      <w:rPr>
        <w:noProof/>
      </w:rPr>
      <mc:AlternateContent>
        <mc:Choice Requires="wpg">
          <w:drawing>
            <wp:anchor distT="0" distB="0" distL="114300" distR="114300" simplePos="0" relativeHeight="251661312" behindDoc="1" locked="0" layoutInCell="1" allowOverlap="1" wp14:anchorId="72D82B25" wp14:editId="2541A487">
              <wp:simplePos x="0" y="0"/>
              <wp:positionH relativeFrom="margin">
                <wp:align>left</wp:align>
              </wp:positionH>
              <wp:positionV relativeFrom="page">
                <wp:posOffset>330200</wp:posOffset>
              </wp:positionV>
              <wp:extent cx="7090410" cy="1028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1028700"/>
                        <a:chOff x="687" y="1280"/>
                        <a:chExt cx="11166" cy="1620"/>
                      </a:xfrm>
                    </wpg:grpSpPr>
                    <wps:wsp>
                      <wps:cNvPr id="2" name="Rectangle 7"/>
                      <wps:cNvSpPr>
                        <a:spLocks noChangeArrowheads="1"/>
                      </wps:cNvSpPr>
                      <wps:spPr bwMode="auto">
                        <a:xfrm>
                          <a:off x="687" y="1280"/>
                          <a:ext cx="11166" cy="1620"/>
                        </a:xfrm>
                        <a:prstGeom prst="rect">
                          <a:avLst/>
                        </a:prstGeom>
                        <a:solidFill>
                          <a:srgbClr val="222C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6" y="1765"/>
                          <a:ext cx="287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559DF1" id="Group 1" o:spid="_x0000_s1026" style="position:absolute;margin-left:0;margin-top:26pt;width:558.3pt;height:81pt;z-index:-251655168;mso-position-horizontal:left;mso-position-horizontal-relative:margin;mso-position-vertical-relative:page" coordorigin="687,1280" coordsize="11166,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">
              <v:rect id="Rectangle 7" o:spid="_x0000_s1027" style="position:absolute;left:687;top:1280;width:1116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" fillcolor="#222c4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46;top:1765;width:2875;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">
                <v:imagedata r:id="rId2" o:title=""/>
              </v:shape>
              <w10:wrap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8C"/>
    <w:rsid w:val="00084E8C"/>
    <w:rsid w:val="00285D38"/>
    <w:rsid w:val="00295F03"/>
    <w:rsid w:val="0041651D"/>
    <w:rsid w:val="0047684F"/>
    <w:rsid w:val="00482AE7"/>
    <w:rsid w:val="004B6B3C"/>
    <w:rsid w:val="0063379E"/>
    <w:rsid w:val="006873F3"/>
    <w:rsid w:val="00695E97"/>
    <w:rsid w:val="007F2435"/>
    <w:rsid w:val="00814B8C"/>
    <w:rsid w:val="009228CD"/>
    <w:rsid w:val="00C522DF"/>
    <w:rsid w:val="00D43194"/>
    <w:rsid w:val="00D5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3F52"/>
  <w15:chartTrackingRefBased/>
  <w15:docId w15:val="{69179C2D-B38E-4717-A78F-1C1DAD1D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84E8C"/>
    <w:rPr>
      <w:color w:val="ED7D31"/>
      <w:u w:val="single"/>
    </w:rPr>
  </w:style>
  <w:style w:type="paragraph" w:customStyle="1" w:styleId="processed">
    <w:name w:val="processed"/>
    <w:basedOn w:val="Normal"/>
    <w:rsid w:val="00084E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8C"/>
  </w:style>
  <w:style w:type="paragraph" w:styleId="Footer">
    <w:name w:val="footer"/>
    <w:basedOn w:val="Normal"/>
    <w:link w:val="FooterChar"/>
    <w:uiPriority w:val="99"/>
    <w:unhideWhenUsed/>
    <w:rsid w:val="0008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8C"/>
  </w:style>
  <w:style w:type="character" w:customStyle="1" w:styleId="apple-converted-space">
    <w:name w:val="apple-converted-space"/>
    <w:basedOn w:val="DefaultParagraphFont"/>
    <w:rsid w:val="00084E8C"/>
  </w:style>
  <w:style w:type="character" w:customStyle="1" w:styleId="SSNormalChar">
    <w:name w:val="SS_Normal Char"/>
    <w:basedOn w:val="DefaultParagraphFont"/>
    <w:link w:val="SSNormal"/>
    <w:locked/>
    <w:rsid w:val="00084E8C"/>
    <w:rPr>
      <w:rFonts w:cs="Calibri Light"/>
      <w:bCs/>
      <w:color w:val="262626" w:themeColor="text1" w:themeTint="D9"/>
      <w:kern w:val="28"/>
      <w:lang w:eastAsia="en-CA"/>
    </w:rPr>
  </w:style>
  <w:style w:type="paragraph" w:customStyle="1" w:styleId="SSNormal">
    <w:name w:val="SS_Normal"/>
    <w:link w:val="SSNormalChar"/>
    <w:rsid w:val="00084E8C"/>
    <w:pPr>
      <w:spacing w:before="40" w:after="200" w:line="264" w:lineRule="auto"/>
    </w:pPr>
    <w:rPr>
      <w:rFonts w:cs="Calibri Light"/>
      <w:bCs/>
      <w:color w:val="262626" w:themeColor="text1" w:themeTint="D9"/>
      <w:kern w:val="28"/>
      <w:lang w:eastAsia="en-CA"/>
    </w:rPr>
  </w:style>
  <w:style w:type="character" w:styleId="UnresolvedMention">
    <w:name w:val="Unresolved Mention"/>
    <w:basedOn w:val="DefaultParagraphFont"/>
    <w:uiPriority w:val="99"/>
    <w:semiHidden/>
    <w:unhideWhenUsed/>
    <w:rsid w:val="00482AE7"/>
    <w:rPr>
      <w:color w:val="605E5C"/>
      <w:shd w:val="clear" w:color="auto" w:fill="E1DFDD"/>
    </w:rPr>
  </w:style>
  <w:style w:type="character" w:styleId="CommentReference">
    <w:name w:val="annotation reference"/>
    <w:basedOn w:val="DefaultParagraphFont"/>
    <w:uiPriority w:val="99"/>
    <w:semiHidden/>
    <w:unhideWhenUsed/>
    <w:rsid w:val="00814B8C"/>
    <w:rPr>
      <w:sz w:val="16"/>
      <w:szCs w:val="16"/>
    </w:rPr>
  </w:style>
  <w:style w:type="paragraph" w:styleId="CommentText">
    <w:name w:val="annotation text"/>
    <w:basedOn w:val="Normal"/>
    <w:link w:val="CommentTextChar"/>
    <w:uiPriority w:val="99"/>
    <w:unhideWhenUsed/>
    <w:rsid w:val="00814B8C"/>
    <w:pPr>
      <w:spacing w:line="240" w:lineRule="auto"/>
    </w:pPr>
    <w:rPr>
      <w:sz w:val="20"/>
      <w:szCs w:val="20"/>
    </w:rPr>
  </w:style>
  <w:style w:type="character" w:customStyle="1" w:styleId="CommentTextChar">
    <w:name w:val="Comment Text Char"/>
    <w:basedOn w:val="DefaultParagraphFont"/>
    <w:link w:val="CommentText"/>
    <w:uiPriority w:val="99"/>
    <w:rsid w:val="00814B8C"/>
    <w:rPr>
      <w:sz w:val="20"/>
      <w:szCs w:val="20"/>
    </w:rPr>
  </w:style>
  <w:style w:type="paragraph" w:styleId="CommentSubject">
    <w:name w:val="annotation subject"/>
    <w:basedOn w:val="CommentText"/>
    <w:next w:val="CommentText"/>
    <w:link w:val="CommentSubjectChar"/>
    <w:uiPriority w:val="99"/>
    <w:semiHidden/>
    <w:unhideWhenUsed/>
    <w:rsid w:val="00814B8C"/>
    <w:rPr>
      <w:b/>
      <w:bCs/>
    </w:rPr>
  </w:style>
  <w:style w:type="character" w:customStyle="1" w:styleId="CommentSubjectChar">
    <w:name w:val="Comment Subject Char"/>
    <w:basedOn w:val="CommentTextChar"/>
    <w:link w:val="CommentSubject"/>
    <w:uiPriority w:val="99"/>
    <w:semiHidden/>
    <w:rsid w:val="00814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very.virginia.edu/memorial-for-enslaved-laborers/" TargetMode="External"/><Relationship Id="rId13" Type="http://schemas.openxmlformats.org/officeDocument/2006/relationships/hyperlink" Target="https://research.virginia.edu/" TargetMode="External"/><Relationship Id="rId18" Type="http://schemas.openxmlformats.org/officeDocument/2006/relationships/hyperlink" Target="https://www.virginia.edu/life/affordinguva"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uvahealth.com/" TargetMode="External"/><Relationship Id="rId7" Type="http://schemas.openxmlformats.org/officeDocument/2006/relationships/hyperlink" Target="https://www.monticello.org/" TargetMode="External"/><Relationship Id="rId12" Type="http://schemas.openxmlformats.org/officeDocument/2006/relationships/hyperlink" Target="https://strategicplan.virginia.edu/" TargetMode="External"/><Relationship Id="rId17" Type="http://schemas.openxmlformats.org/officeDocument/2006/relationships/hyperlink" Target="https://www.virginia.edu/content/financia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news.virginia.edu/content/uva-board-visitors-endorses-goals-presented-racial-equity-task-force" TargetMode="External"/><Relationship Id="rId20" Type="http://schemas.openxmlformats.org/officeDocument/2006/relationships/hyperlink" Target="https://virginiasports.com/" TargetMode="External"/><Relationship Id="rId1" Type="http://schemas.openxmlformats.org/officeDocument/2006/relationships/styles" Target="styles.xml"/><Relationship Id="rId6" Type="http://schemas.openxmlformats.org/officeDocument/2006/relationships/hyperlink" Target="https://www.virginia.edu/visit/grounds" TargetMode="External"/><Relationship Id="rId11" Type="http://schemas.openxmlformats.org/officeDocument/2006/relationships/hyperlink" Target="https://strategicplan.virginia.edu/"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ei.virginia.edu/" TargetMode="External"/><Relationship Id="rId23" Type="http://schemas.openxmlformats.org/officeDocument/2006/relationships/hyperlink" Target="http://www.visitcharlottesville.org" TargetMode="External"/><Relationship Id="rId28" Type="http://schemas.openxmlformats.org/officeDocument/2006/relationships/theme" Target="theme/theme1.xml"/><Relationship Id="rId10" Type="http://schemas.openxmlformats.org/officeDocument/2006/relationships/hyperlink" Target="https://president.virginia.edu/" TargetMode="External"/><Relationship Id="rId19" Type="http://schemas.openxmlformats.org/officeDocument/2006/relationships/hyperlink" Target="https://global.virginia.edu/" TargetMode="External"/><Relationship Id="rId4" Type="http://schemas.openxmlformats.org/officeDocument/2006/relationships/footnotes" Target="footnotes.xml"/><Relationship Id="rId9" Type="http://schemas.openxmlformats.org/officeDocument/2006/relationships/hyperlink" Target="https://president.virginia.edu/university-leadership" TargetMode="External"/><Relationship Id="rId14" Type="http://schemas.openxmlformats.org/officeDocument/2006/relationships/hyperlink" Target="https://www.virginia.edu/student-experience" TargetMode="External"/><Relationship Id="rId22" Type="http://schemas.openxmlformats.org/officeDocument/2006/relationships/hyperlink" Target="https://www.virginia.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Lindqvist, Catherine Anna (cab3ae)</dc:creator>
  <cp:keywords/>
  <dc:description/>
  <cp:lastModifiedBy>Hudson, Jennifer (je4eu)</cp:lastModifiedBy>
  <cp:revision>5</cp:revision>
  <dcterms:created xsi:type="dcterms:W3CDTF">2021-08-04T20:35:00Z</dcterms:created>
  <dcterms:modified xsi:type="dcterms:W3CDTF">2021-08-17T16:04:00Z</dcterms:modified>
</cp:coreProperties>
</file>